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Costa Rica's Pacific and Rainforest Gems: An Unforgettable Journey</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4 Days – 3 Nights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09.09090909091px" stroked="f">
            <v:imagedata r:id="rId14" o:title=""/>
          </v:shape>
        </w:pict>
        <w:t/>
      </w:r>
    </w:p>
    <w:p w14:paraId="40E65372" w14:textId="77777777" w:rsidR="00970552" w:rsidRDefault="00970552">
      <w:pPr>
        <w:jc w:val="center"/>
        <w:rPr>
          <w:lang w:val="en-US"/>
        </w:rPr>
      </w:pPr>
    </w:p>
    <w:tbl>
      <w:tblPr>
        <w:tblStyle w:val="Tablaconcuadrcula"/>
        <w:tblW w:w="10939" w:type="dxa"/>
        <w:jc w:val="center"/>
        <w:tblLayout w:type="fixed"/>
        <w:tblLook w:val="04A0" w:firstRow="1" w:lastRow="0" w:firstColumn="1" w:lastColumn="0" w:noHBand="0" w:noVBand="1"/>
      </w:tblPr>
      <w:tblGrid>
        <w:gridCol w:w="1016"/>
        <w:gridCol w:w="2551"/>
        <w:gridCol w:w="993"/>
        <w:gridCol w:w="992"/>
        <w:gridCol w:w="850"/>
        <w:gridCol w:w="993"/>
        <w:gridCol w:w="850"/>
        <w:gridCol w:w="992"/>
        <w:gridCol w:w="851"/>
        <w:gridCol w:w="851"/>
      </w:tblGrid>
      <w:tr w:rsidR="00E904D2" w14:paraId="0FD9893B" w14:textId="176FF597" w:rsidTr="005977A7">
        <w:trPr>
          <w:jc w:val="center"/>
        </w:trPr>
        <w:tc>
          <w:tcPr>
            <w:tcW w:w="3567" w:type="dxa"/>
            <w:gridSpan w:val="2"/>
          </w:tcPr>
          <w:p w14:paraId="5F1C1880" w14:textId="77777777" w:rsidR="00E904D2" w:rsidRDefault="00E904D2">
            <w:pPr>
              <w:rPr>
                <w:sz w:val="22"/>
                <w:szCs w:val="22"/>
                <w:lang w:val="en-US"/>
              </w:rPr>
            </w:pPr>
          </w:p>
        </w:tc>
        <w:tc>
          <w:tcPr>
            <w:tcW w:w="993" w:type="dxa"/>
          </w:tcPr>
          <w:p w14:paraId="53E4C968" w14:textId="7CF77174" w:rsidR="00E904D2" w:rsidRDefault="00E904D2">
            <w:pPr>
              <w:jc w:val="center"/>
              <w:rPr>
                <w:b/>
                <w:color w:val="222A35" w:themeColor="text2" w:themeShade="80"/>
                <w:sz w:val="18"/>
                <w:szCs w:val="18"/>
                <w:lang w:val="en-US"/>
              </w:rPr>
            </w:pPr>
            <w:r>
              <w:rPr>
                <w:b/>
                <w:color w:val="222A35" w:themeColor="text2" w:themeShade="80"/>
                <w:sz w:val="18"/>
                <w:szCs w:val="18"/>
                <w:lang w:val="en-US"/>
              </w:rPr>
              <w:t>HKG</w:t>
            </w:r>
          </w:p>
        </w:tc>
        <w:tc>
          <w:tcPr>
            <w:tcW w:w="992" w:type="dxa"/>
          </w:tcPr>
          <w:p w14:paraId="0B0F6BA2" w14:textId="386D2A9A" w:rsidR="00E904D2" w:rsidRDefault="00E904D2">
            <w:pPr>
              <w:jc w:val="center"/>
              <w:rPr>
                <w:b/>
                <w:color w:val="222A35" w:themeColor="text2" w:themeShade="80"/>
                <w:sz w:val="18"/>
                <w:szCs w:val="18"/>
                <w:lang w:val="en-US"/>
              </w:rPr>
            </w:pPr>
            <w:r>
              <w:rPr>
                <w:b/>
                <w:color w:val="222A35" w:themeColor="text2" w:themeShade="80"/>
                <w:sz w:val="18"/>
                <w:szCs w:val="18"/>
                <w:lang w:val="en-US"/>
              </w:rPr>
              <w:t>SNK</w:t>
            </w:r>
          </w:p>
        </w:tc>
        <w:tc>
          <w:tcPr>
            <w:tcW w:w="850" w:type="dxa"/>
          </w:tcPr>
          <w:p w14:paraId="5AAFDDD5" w14:textId="15F49A5B" w:rsidR="00E904D2" w:rsidRDefault="00E904D2">
            <w:pPr>
              <w:jc w:val="center"/>
              <w:rPr>
                <w:b/>
                <w:color w:val="222A35" w:themeColor="text2" w:themeShade="80"/>
                <w:sz w:val="18"/>
                <w:szCs w:val="18"/>
                <w:lang w:val="en-US"/>
              </w:rPr>
            </w:pPr>
            <w:r>
              <w:rPr>
                <w:b/>
                <w:color w:val="222A35" w:themeColor="text2" w:themeShade="80"/>
                <w:sz w:val="18"/>
                <w:szCs w:val="18"/>
                <w:lang w:val="en-US"/>
              </w:rPr>
              <w:t>PDB</w:t>
            </w:r>
          </w:p>
        </w:tc>
        <w:tc>
          <w:tcPr>
            <w:tcW w:w="993" w:type="dxa"/>
          </w:tcPr>
          <w:p w14:paraId="27DE2260" w14:textId="4537252F" w:rsidR="00E904D2" w:rsidRDefault="00E904D2">
            <w:pPr>
              <w:jc w:val="center"/>
              <w:rPr>
                <w:b/>
                <w:color w:val="222A35" w:themeColor="text2" w:themeShade="80"/>
                <w:sz w:val="18"/>
                <w:szCs w:val="18"/>
                <w:lang w:val="en-US"/>
              </w:rPr>
            </w:pPr>
            <w:r>
              <w:rPr>
                <w:b/>
                <w:color w:val="222A35" w:themeColor="text2" w:themeShade="80"/>
                <w:sz w:val="18"/>
                <w:szCs w:val="18"/>
                <w:lang w:val="en-US"/>
              </w:rPr>
              <w:t>KYK</w:t>
            </w:r>
          </w:p>
        </w:tc>
        <w:tc>
          <w:tcPr>
            <w:tcW w:w="850" w:type="dxa"/>
          </w:tcPr>
          <w:p w14:paraId="7BB15021" w14:textId="21636DD9" w:rsidR="00E904D2" w:rsidRDefault="00E904D2">
            <w:pPr>
              <w:jc w:val="center"/>
              <w:rPr>
                <w:b/>
                <w:color w:val="222A35" w:themeColor="text2" w:themeShade="80"/>
                <w:sz w:val="18"/>
                <w:szCs w:val="18"/>
                <w:lang w:val="en-US"/>
              </w:rPr>
            </w:pPr>
            <w:r>
              <w:rPr>
                <w:b/>
                <w:color w:val="222A35" w:themeColor="text2" w:themeShade="80"/>
                <w:sz w:val="18"/>
                <w:szCs w:val="18"/>
                <w:lang w:val="en-US"/>
              </w:rPr>
              <w:t>JTS</w:t>
            </w:r>
          </w:p>
        </w:tc>
        <w:tc>
          <w:tcPr>
            <w:tcW w:w="992" w:type="dxa"/>
          </w:tcPr>
          <w:p w14:paraId="61908990" w14:textId="3CF80F0C" w:rsidR="00E904D2" w:rsidRDefault="00E904D2">
            <w:pPr>
              <w:jc w:val="center"/>
              <w:rPr>
                <w:b/>
                <w:color w:val="222A35" w:themeColor="text2" w:themeShade="80"/>
                <w:sz w:val="18"/>
                <w:szCs w:val="18"/>
                <w:lang w:val="en-US"/>
              </w:rPr>
            </w:pPr>
            <w:r>
              <w:rPr>
                <w:b/>
                <w:color w:val="222A35" w:themeColor="text2" w:themeShade="80"/>
                <w:sz w:val="18"/>
                <w:szCs w:val="18"/>
                <w:lang w:val="en-US"/>
              </w:rPr>
              <w:t>WSD</w:t>
            </w:r>
          </w:p>
        </w:tc>
        <w:tc>
          <w:tcPr>
            <w:tcW w:w="851" w:type="dxa"/>
          </w:tcPr>
          <w:p w14:paraId="062EB87B" w14:textId="2F75CC3D" w:rsidR="00E904D2" w:rsidRDefault="00E904D2">
            <w:pPr>
              <w:jc w:val="center"/>
              <w:rPr>
                <w:b/>
                <w:color w:val="222A35" w:themeColor="text2" w:themeShade="80"/>
                <w:sz w:val="18"/>
                <w:szCs w:val="18"/>
                <w:lang w:val="en-US"/>
              </w:rPr>
            </w:pPr>
            <w:r>
              <w:rPr>
                <w:b/>
                <w:color w:val="222A35" w:themeColor="text2" w:themeShade="80"/>
                <w:sz w:val="18"/>
                <w:szCs w:val="18"/>
                <w:lang w:val="en-US"/>
              </w:rPr>
              <w:t>SST</w:t>
            </w:r>
          </w:p>
        </w:tc>
        <w:tc>
          <w:tcPr>
            <w:tcW w:w="851" w:type="dxa"/>
          </w:tcPr>
          <w:p w14:paraId="3D2D6212" w14:textId="0F88CCBB" w:rsidR="00E904D2" w:rsidRDefault="00E904D2">
            <w:pPr>
              <w:jc w:val="center"/>
              <w:rPr>
                <w:b/>
                <w:color w:val="222A35" w:themeColor="text2" w:themeShade="80"/>
                <w:sz w:val="18"/>
                <w:szCs w:val="18"/>
                <w:lang w:val="en-US"/>
              </w:rPr>
            </w:pPr>
            <w:r>
              <w:rPr>
                <w:b/>
                <w:color w:val="222A35" w:themeColor="text2" w:themeShade="80"/>
                <w:sz w:val="18"/>
                <w:szCs w:val="18"/>
                <w:lang w:val="en-US"/>
              </w:rPr>
              <w:t>BTN</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1</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w:t>
            </w:r>
          </w:p>
        </w:tc>
        <w:tc>
          <w:tcPr>
            <w:tcW w:w="993" w:type="dxa"/>
          </w:tcPr>
          <w:p w14:paraId="4DE48CAE" w14:textId="77777777" w:rsidR="00E904D2" w:rsidRDefault="00E904D2">
            <w:pPr>
              <w:rPr>
                <w:sz w:val="22"/>
                <w:szCs w:val="22"/>
                <w:lang w:val="en-US"/>
              </w:rPr>
            </w:pPr>
            <w:r>
              <w:rPr>
                <w:sz w:val="22"/>
                <w:szCs w:val="22"/>
                <w:lang w:val="en-US"/>
              </w:rPr>
              <w:t>*</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2</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Caño Island</w:t>
            </w:r>
          </w:p>
        </w:tc>
        <w:tc>
          <w:tcPr>
            <w:tcW w:w="993" w:type="dxa"/>
          </w:tcPr>
          <w:p w14:paraId="4DE48CAE" w14:textId="77777777" w:rsidR="00E904D2" w:rsidRDefault="00E904D2">
            <w:pPr>
              <w:rPr>
                <w:sz w:val="22"/>
                <w:szCs w:val="22"/>
                <w:lang w:val="en-US"/>
              </w:rPr>
            </w:pPr>
            <w:r>
              <w:rPr>
                <w:sz w:val="22"/>
                <w:szCs w:val="22"/>
                <w:lang w:val="en-US"/>
              </w:rPr>
              <w:t>*</w:t>
            </w:r>
          </w:p>
        </w:tc>
        <w:tc>
          <w:tcPr>
            <w:tcW w:w="992" w:type="dxa"/>
          </w:tcPr>
          <w:p w14:paraId="53F5D543" w14:textId="77777777" w:rsidR="00E904D2" w:rsidRDefault="00E904D2">
            <w:pPr>
              <w:rPr>
                <w:sz w:val="22"/>
                <w:szCs w:val="22"/>
                <w:lang w:val="en-US"/>
              </w:rPr>
            </w:pPr>
            <w:r>
              <w:rPr>
                <w:sz w:val="22"/>
                <w:szCs w:val="22"/>
                <w:lang w:val="en-US"/>
              </w:rPr>
              <w:t>*</w:t>
            </w:r>
          </w:p>
        </w:tc>
        <w:tc>
          <w:tcPr>
            <w:tcW w:w="850" w:type="dxa"/>
          </w:tcPr>
          <w:p w14:paraId="2FC66D43" w14:textId="77777777" w:rsidR="00E904D2" w:rsidRDefault="00E904D2">
            <w:pPr>
              <w:rPr>
                <w:sz w:val="22"/>
                <w:szCs w:val="22"/>
                <w:lang w:val="en-US"/>
              </w:rPr>
            </w:pPr>
            <w:r>
              <w:rPr>
                <w:sz w:val="22"/>
                <w:szCs w:val="22"/>
                <w:lang w:val="en-US"/>
              </w:rPr>
              <w:t>*</w:t>
            </w:r>
          </w:p>
        </w:tc>
        <w:tc>
          <w:tcPr>
            <w:tcW w:w="993" w:type="dxa"/>
          </w:tcPr>
          <w:p w14:paraId="6A5A61E7" w14:textId="77777777" w:rsidR="00E904D2" w:rsidRDefault="00E904D2">
            <w:pPr>
              <w:rPr>
                <w:sz w:val="22"/>
                <w:szCs w:val="22"/>
                <w:lang w:val="en-US"/>
              </w:rPr>
            </w:pPr>
            <w:r>
              <w:rPr>
                <w:sz w:val="22"/>
                <w:szCs w:val="22"/>
                <w:lang w:val="en-US"/>
              </w:rPr>
              <w:t>*</w:t>
            </w:r>
          </w:p>
        </w:tc>
        <w:tc>
          <w:tcPr>
            <w:tcW w:w="850" w:type="dxa"/>
          </w:tcPr>
          <w:p w14:paraId="4EAABC1E" w14:textId="7EFA8F63" w:rsidR="00E904D2" w:rsidRDefault="00E904D2">
            <w:pPr>
              <w:rPr>
                <w:sz w:val="22"/>
                <w:szCs w:val="22"/>
                <w:lang w:val="en-US"/>
              </w:rPr>
            </w:pPr>
            <w:r>
              <w:rPr>
                <w:sz w:val="22"/>
                <w:szCs w:val="22"/>
                <w:lang w:val="en-US"/>
              </w:rPr>
              <w:t>*</w:t>
            </w:r>
          </w:p>
        </w:tc>
        <w:tc>
          <w:tcPr>
            <w:tcW w:w="992" w:type="dxa"/>
          </w:tcPr>
          <w:p w14:paraId="1C8E850E" w14:textId="5F313A26" w:rsidR="00E904D2" w:rsidRDefault="00E904D2">
            <w:pPr>
              <w:rPr>
                <w:sz w:val="22"/>
                <w:szCs w:val="22"/>
                <w:lang w:val="en-US"/>
              </w:rPr>
            </w:pPr>
            <w:r>
              <w:rPr>
                <w:sz w:val="22"/>
                <w:szCs w:val="22"/>
                <w:lang w:val="en-US"/>
              </w:rPr>
              <w:t>*</w:t>
            </w:r>
          </w:p>
        </w:tc>
        <w:tc>
          <w:tcPr>
            <w:tcW w:w="851" w:type="dxa"/>
          </w:tcPr>
          <w:p w14:paraId="37984A2D" w14:textId="16D938EF" w:rsidR="00E904D2" w:rsidRDefault="00E904D2">
            <w:pPr>
              <w:rPr>
                <w:sz w:val="22"/>
                <w:szCs w:val="22"/>
                <w:lang w:val="en-US"/>
              </w:rPr>
            </w:pPr>
            <w:r>
              <w:rPr>
                <w:sz w:val="22"/>
                <w:szCs w:val="22"/>
                <w:lang w:val="en-US"/>
              </w:rPr>
              <w:t>*</w:t>
            </w:r>
          </w:p>
        </w:tc>
        <w:tc>
          <w:tcPr>
            <w:tcW w:w="851" w:type="dxa"/>
          </w:tcPr>
          <w:p w14:paraId="64999F06" w14:textId="20B72B0B" w:rsidR="00E904D2" w:rsidRDefault="00E904D2">
            <w:pPr>
              <w:rPr>
                <w:sz w:val="22"/>
                <w:szCs w:val="22"/>
                <w:lang w:val="en-US"/>
              </w:rPr>
            </w:pPr>
            <w:r>
              <w:rPr>
                <w:sz w:val="22"/>
                <w:szCs w:val="22"/>
                <w:lang w:val="en-US"/>
              </w:rPr>
              <w:t>*</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3</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Corcovado National Park</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w:t>
            </w:r>
          </w:p>
        </w:tc>
        <w:tc>
          <w:tcPr>
            <w:tcW w:w="850" w:type="dxa"/>
          </w:tcPr>
          <w:p w14:paraId="2FC66D43" w14:textId="77777777" w:rsidR="00E904D2" w:rsidRDefault="00E904D2">
            <w:pPr>
              <w:rPr>
                <w:sz w:val="22"/>
                <w:szCs w:val="22"/>
                <w:lang w:val="en-US"/>
              </w:rPr>
            </w:pPr>
            <w:r>
              <w:rPr>
                <w:sz w:val="22"/>
                <w:szCs w:val="22"/>
                <w:lang w:val="en-US"/>
              </w:rPr>
              <w:t>*</w:t>
            </w:r>
          </w:p>
        </w:tc>
        <w:tc>
          <w:tcPr>
            <w:tcW w:w="993" w:type="dxa"/>
          </w:tcPr>
          <w:p w14:paraId="6A5A61E7" w14:textId="77777777" w:rsidR="00E904D2" w:rsidRDefault="00E904D2">
            <w:pPr>
              <w:rPr>
                <w:sz w:val="22"/>
                <w:szCs w:val="22"/>
                <w:lang w:val="en-US"/>
              </w:rPr>
            </w:pPr>
            <w:r>
              <w:rPr>
                <w:sz w:val="22"/>
                <w:szCs w:val="22"/>
                <w:lang w:val="en-US"/>
              </w:rPr>
              <w:t>*</w:t>
            </w:r>
          </w:p>
        </w:tc>
        <w:tc>
          <w:tcPr>
            <w:tcW w:w="850" w:type="dxa"/>
          </w:tcPr>
          <w:p w14:paraId="4EAABC1E" w14:textId="7EFA8F63" w:rsidR="00E904D2" w:rsidRDefault="00E904D2">
            <w:pPr>
              <w:rPr>
                <w:sz w:val="22"/>
                <w:szCs w:val="22"/>
                <w:lang w:val="en-US"/>
              </w:rPr>
            </w:pPr>
            <w:r>
              <w:rPr>
                <w:sz w:val="22"/>
                <w:szCs w:val="22"/>
                <w:lang w:val="en-US"/>
              </w:rPr>
              <w:t>*</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w:t>
            </w:r>
          </w:p>
        </w:tc>
        <w:tc>
          <w:tcPr>
            <w:tcW w:w="851" w:type="dxa"/>
          </w:tcPr>
          <w:p w14:paraId="64999F06" w14:textId="20B72B0B" w:rsidR="00E904D2" w:rsidRDefault="00E904D2">
            <w:pPr>
              <w:rPr>
                <w:sz w:val="22"/>
                <w:szCs w:val="22"/>
                <w:lang w:val="en-US"/>
              </w:rPr>
            </w:pPr>
            <w:r>
              <w:rPr>
                <w:sz w:val="22"/>
                <w:szCs w:val="22"/>
                <w:lang w:val="en-US"/>
              </w:rPr>
              <w:t/>
            </w:r>
          </w:p>
        </w:tc>
      </w:tr>
      <w:tr w:rsidR="00E904D2" w14:paraId="286ACE76" w14:textId="11181992" w:rsidTr="005977A7">
        <w:trPr>
          <w:jc w:val="center"/>
        </w:trPr>
        <w:tc>
          <w:tcPr>
            <w:tcW w:w="1016" w:type="dxa"/>
          </w:tcPr>
          <w:p w14:paraId="67F7893C" w14:textId="58E9D959" w:rsidR="00E904D2" w:rsidRDefault="00E904D2">
            <w:pPr>
              <w:rPr>
                <w:color w:val="2F5496" w:themeColor="accent1" w:themeShade="BF"/>
                <w:sz w:val="18"/>
                <w:szCs w:val="18"/>
                <w:lang w:val="en-US"/>
              </w:rPr>
            </w:pPr>
            <w:r>
              <w:rPr>
                <w:color w:val="2F5496" w:themeColor="accent1" w:themeShade="BF"/>
                <w:sz w:val="18"/>
                <w:szCs w:val="18"/>
                <w:lang w:val="en-US"/>
              </w:rPr>
              <w:t>DAY 4</w:t>
            </w:r>
          </w:p>
        </w:tc>
        <w:tc>
          <w:tcPr>
            <w:tcW w:w="2551" w:type="dxa"/>
          </w:tcPr>
          <w:p w14:paraId="1E58C0AE" w14:textId="05E4B83B" w:rsidR="00E904D2" w:rsidRDefault="00E904D2">
            <w:pPr>
              <w:rPr>
                <w:color w:val="2F5496" w:themeColor="accent1" w:themeShade="BF"/>
                <w:sz w:val="18"/>
                <w:szCs w:val="18"/>
                <w:lang w:val="en-US"/>
              </w:rPr>
            </w:pPr>
            <w:r w:rsidRPr="00BB18F4">
              <w:rPr>
                <w:b/>
                <w:bCs/>
                <w:color w:val="2F5496" w:themeColor="accent1" w:themeShade="BF"/>
                <w:sz w:val="18"/>
                <w:szCs w:val="18"/>
                <w:lang w:val="en-US"/>
              </w:rPr>
              <w:t>Costa Rica: </w:t>
            </w:r>
            <w:r>
              <w:rPr>
                <w:color w:val="2F5496" w:themeColor="accent1" w:themeShade="BF"/>
                <w:sz w:val="18"/>
                <w:szCs w:val="18"/>
                <w:lang w:val="en-US"/>
              </w:rPr>
              <w:t xml:space="preserve"> Quepos - Marina Pez Vela</w:t>
            </w:r>
          </w:p>
        </w:tc>
        <w:tc>
          <w:tcPr>
            <w:tcW w:w="993" w:type="dxa"/>
          </w:tcPr>
          <w:p w14:paraId="4DE48CAE" w14:textId="77777777" w:rsidR="00E904D2" w:rsidRDefault="00E904D2">
            <w:pPr>
              <w:rPr>
                <w:sz w:val="22"/>
                <w:szCs w:val="22"/>
                <w:lang w:val="en-US"/>
              </w:rPr>
            </w:pPr>
            <w:r>
              <w:rPr>
                <w:sz w:val="22"/>
                <w:szCs w:val="22"/>
                <w:lang w:val="en-US"/>
              </w:rPr>
              <w:t/>
            </w:r>
          </w:p>
        </w:tc>
        <w:tc>
          <w:tcPr>
            <w:tcW w:w="992" w:type="dxa"/>
          </w:tcPr>
          <w:p w14:paraId="53F5D543" w14:textId="77777777" w:rsidR="00E904D2" w:rsidRDefault="00E904D2">
            <w:pPr>
              <w:rPr>
                <w:sz w:val="22"/>
                <w:szCs w:val="22"/>
                <w:lang w:val="en-US"/>
              </w:rPr>
            </w:pPr>
            <w:r>
              <w:rPr>
                <w:sz w:val="22"/>
                <w:szCs w:val="22"/>
                <w:lang w:val="en-US"/>
              </w:rPr>
              <w:t/>
            </w:r>
          </w:p>
        </w:tc>
        <w:tc>
          <w:tcPr>
            <w:tcW w:w="850" w:type="dxa"/>
          </w:tcPr>
          <w:p w14:paraId="2FC66D43" w14:textId="77777777" w:rsidR="00E904D2" w:rsidRDefault="00E904D2">
            <w:pPr>
              <w:rPr>
                <w:sz w:val="22"/>
                <w:szCs w:val="22"/>
                <w:lang w:val="en-US"/>
              </w:rPr>
            </w:pPr>
            <w:r>
              <w:rPr>
                <w:sz w:val="22"/>
                <w:szCs w:val="22"/>
                <w:lang w:val="en-US"/>
              </w:rPr>
              <w:t/>
            </w:r>
          </w:p>
        </w:tc>
        <w:tc>
          <w:tcPr>
            <w:tcW w:w="993" w:type="dxa"/>
          </w:tcPr>
          <w:p w14:paraId="6A5A61E7" w14:textId="77777777" w:rsidR="00E904D2" w:rsidRDefault="00E904D2">
            <w:pPr>
              <w:rPr>
                <w:sz w:val="22"/>
                <w:szCs w:val="22"/>
                <w:lang w:val="en-US"/>
              </w:rPr>
            </w:pPr>
            <w:r>
              <w:rPr>
                <w:sz w:val="22"/>
                <w:szCs w:val="22"/>
                <w:lang w:val="en-US"/>
              </w:rPr>
              <w:t/>
            </w:r>
          </w:p>
        </w:tc>
        <w:tc>
          <w:tcPr>
            <w:tcW w:w="850" w:type="dxa"/>
          </w:tcPr>
          <w:p w14:paraId="4EAABC1E" w14:textId="7EFA8F63" w:rsidR="00E904D2" w:rsidRDefault="00E904D2">
            <w:pPr>
              <w:rPr>
                <w:sz w:val="22"/>
                <w:szCs w:val="22"/>
                <w:lang w:val="en-US"/>
              </w:rPr>
            </w:pPr>
            <w:r>
              <w:rPr>
                <w:sz w:val="22"/>
                <w:szCs w:val="22"/>
                <w:lang w:val="en-US"/>
              </w:rPr>
              <w:t/>
            </w:r>
          </w:p>
        </w:tc>
        <w:tc>
          <w:tcPr>
            <w:tcW w:w="992" w:type="dxa"/>
          </w:tcPr>
          <w:p w14:paraId="1C8E850E" w14:textId="5F313A26" w:rsidR="00E904D2" w:rsidRDefault="00E904D2">
            <w:pPr>
              <w:rPr>
                <w:sz w:val="22"/>
                <w:szCs w:val="22"/>
                <w:lang w:val="en-US"/>
              </w:rPr>
            </w:pPr>
            <w:r>
              <w:rPr>
                <w:sz w:val="22"/>
                <w:szCs w:val="22"/>
                <w:lang w:val="en-US"/>
              </w:rPr>
              <w:t/>
            </w:r>
          </w:p>
        </w:tc>
        <w:tc>
          <w:tcPr>
            <w:tcW w:w="851" w:type="dxa"/>
          </w:tcPr>
          <w:p w14:paraId="37984A2D" w14:textId="16D938EF" w:rsidR="00E904D2" w:rsidRDefault="00E904D2">
            <w:pPr>
              <w:rPr>
                <w:sz w:val="22"/>
                <w:szCs w:val="22"/>
                <w:lang w:val="en-US"/>
              </w:rPr>
            </w:pPr>
            <w:r>
              <w:rPr>
                <w:sz w:val="22"/>
                <w:szCs w:val="22"/>
                <w:lang w:val="en-US"/>
              </w:rPr>
              <w:t/>
            </w:r>
          </w:p>
        </w:tc>
        <w:tc>
          <w:tcPr>
            <w:tcW w:w="851" w:type="dxa"/>
          </w:tcPr>
          <w:p w14:paraId="64999F06" w14:textId="20B72B0B" w:rsidR="00E904D2" w:rsidRDefault="00E904D2">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1</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Marina Pez Vela</w:t>
      </w:r>
    </w:p>
    <w:p w14:paraId="43C369AA" w14:textId="77777777" w:rsidR="00970552" w:rsidRPr="008C37BF" w:rsidRDefault="00000000" w:rsidP="002A3CB0">
      <w:pPr>
        <w:tabs>
          <w:tab w:val="left" w:pos="7235"/>
        </w:tabs>
        <w:spacing w:after="240"/>
        <w:jc w:val="both"/>
        <w:rPr>
          <w:lang w:val="en-US"/>
        </w:rPr>
      </w:pPr>
      <w:r w:rsidRPr="008C37BF">
        <w:rPr>
          <w:lang w:val="en-US"/>
        </w:rPr>
        <w:t>Guests arrive in the morning at Quepos, where they can unwind and relax at Marina Pez Vela. Lunch and dinner are fully covered. Your Costa Rican adventure kicks off right here! Explore the world-class marina facilities, and feel the warm Pacific breeze as the crew welcomes you onboard.</w:t>
      </w:r>
    </w:p>
    <w:p w14:paraId="51C45B53" w14:textId="77777777" w:rsidR="00970552" w:rsidRDefault="00000000" w:rsidP="00D81866">
      <w:pPr>
        <w:tabs>
          <w:tab w:val="left" w:pos="7235"/>
        </w:tabs>
      </w:pPr>
      <w:r>
        <w:t/>
        <w:pict>
          <v:shape type="#_x0000_t75" style="width:600px;height:199.5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HIKING,BOAT NAVIGATION</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2</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Caño Island</w:t>
      </w:r>
    </w:p>
    <w:p w14:paraId="43C369AA" w14:textId="77777777" w:rsidR="00970552" w:rsidRPr="008C37BF" w:rsidRDefault="00000000" w:rsidP="002A3CB0">
      <w:pPr>
        <w:tabs>
          <w:tab w:val="left" w:pos="7235"/>
        </w:tabs>
        <w:spacing w:after="240"/>
        <w:jc w:val="both"/>
        <w:rPr>
          <w:lang w:val="en-US"/>
        </w:rPr>
      </w:pPr>
      <w:r w:rsidRPr="008C37BF">
        <w:rPr>
          <w:lang w:val="en-US"/>
        </w:rPr>
        <w:t>Today, the cruise sets course for one of Costa Rica’s most legendary Pacific coast destinations: Caño Island. Surrounded by one of the country most pristine and vibrant marine ecosystems, this Biological Reserve is not only a natural haven, but also a sacred ceremonial site for pre-Columbian indigenous cultures.
As you approach the island, the water becomes stunningly clear, unveiling a colorful mosaic of coral reefs beneath the surface. The day is dedicated to non-motorized water activities, offering a peaceful and immersive experience in perfect harmony with this protected marine sanctuary.
Between adventures, unwind on the ship’s deck or relax in shaded areas with refreshing tropical fruits and natural beverages always accompanied by breathtaking ocean views.
Caño Island offers a perfect balance of conservation and exploration. This day invites you to (literally) dive into Costa Rica’s remarkable commitment to protecting its natural treasures.
To close a day full of sun, sea, and laughter, enjoy a calm and flavorful evening with our exclusive Cocktails Onboard Experience a relaxed atmosphere where you can sip, socialize, and watch the sun dip beneath the horizon.</w:t>
      </w:r>
    </w:p>
    <w:p w14:paraId="51C45B53" w14:textId="77777777" w:rsidR="00970552" w:rsidRDefault="00000000" w:rsidP="00D81866">
      <w:pPr>
        <w:tabs>
          <w:tab w:val="left" w:pos="7235"/>
        </w:tabs>
      </w:pPr>
      <w:r>
        <w:t/>
        <w:pict>
          <v:shape type="#_x0000_t75" style="width:600px;height:200px" stroked="f">
            <v:imagedata r:id="rId16"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HIKING,SNORKEL,PADDLE BOARD,KAYAK,JET SKIS,WATER SLIDE,SEA SCOOTER,BOAT NAVIGATION</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3</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Drake Bay - Corcovado National Park</w:t>
      </w:r>
    </w:p>
    <w:p w14:paraId="43C369AA" w14:textId="77777777" w:rsidR="00970552" w:rsidRPr="008C37BF" w:rsidRDefault="00000000" w:rsidP="002A3CB0">
      <w:pPr>
        <w:tabs>
          <w:tab w:val="left" w:pos="7235"/>
        </w:tabs>
        <w:spacing w:after="240"/>
        <w:jc w:val="both"/>
        <w:rPr>
          <w:lang w:val="en-US"/>
        </w:rPr>
      </w:pPr>
      <w:r w:rsidRPr="008C37BF">
        <w:rPr>
          <w:lang w:val="en-US"/>
        </w:rPr>
        <w:t>Wake up to the golden sunrise over the Osa Peninsula mountains, accompanied by the songs of tropical birds. Today’s destination is Corcovado National Park, hands down one of the most stunning spots in Costa Rica, hailed by National Geographic as the most biologically intense place on Earth per square meter. After breakfast onboard, prepare for a day of deep connection with nature. All three of your daily meals are included. 
The vessel will approach one of the park’s ranger stations either, San Pedrillo or Sirena, where expert naturalist guides will lead you on a hike through primary tropical rainforest trails. Along the way, keep an eye out for three species of monkeys, sloths, tapirs, and, with a bit of luck, even the elusive jaguar. Endemic birds, colorful frogs, and dazzling blue morpho butterflies accompany every step in this unique rainforest experience. In the afternoon, the adventure shifts from the forest to the turquoise waters surrounding the park. Anchored in a secluded bay, the yacht becomes your floating base for aquatic activities: kayaking, snorkel, glide down the water slide, paddleboard, hop on a jet ski, or explore with a Sea scooter. Whether on land or at sea, today is a celebration of the wild, untamed beauty that makes Costa Rica so extraordinary.</w:t>
      </w:r>
    </w:p>
    <w:p w14:paraId="51C45B53" w14:textId="77777777" w:rsidR="00970552" w:rsidRDefault="00000000" w:rsidP="00D81866">
      <w:pPr>
        <w:tabs>
          <w:tab w:val="left" w:pos="7235"/>
        </w:tabs>
      </w:pPr>
      <w:r>
        <w:t/>
        <w:pict>
          <v:shape type="#_x0000_t75" style="width:600px;height:225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4.5 hours</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SNORKEL,PADDLE BOARD,KAYAK,JET SKIS,SEA SCOOTER</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B/L/D</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7661B76D" w14:textId="77777777" w:rsidR="002133DA" w:rsidRPr="008C37BF" w:rsidRDefault="002133DA">
      <w:pPr>
        <w:tabs>
          <w:tab w:val="left" w:pos="7235"/>
        </w:tabs>
        <w:jc w:val="both"/>
      </w:pPr>
    </w:p>
    <w:p w14:paraId="7C9FC8EF" w14:textId="77777777" w:rsidR="00970552" w:rsidRPr="008C37BF" w:rsidRDefault="00000000">
      <w:pPr>
        <w:tabs>
          <w:tab w:val="left" w:pos="7235"/>
        </w:tabs>
        <w:jc w:val="both"/>
        <w:rPr>
          <w:color w:val="2F5496"/>
          <w:sz w:val="32"/>
          <w:szCs w:val="32"/>
          <w:lang w:val="en-US"/>
        </w:rPr>
      </w:pPr>
      <w:r w:rsidRPr="008C37BF">
        <w:rPr>
          <w:color w:val="2F5496"/>
          <w:sz w:val="32"/>
          <w:szCs w:val="32"/>
          <w:lang w:val="en-US"/>
        </w:rPr>
        <w:t>DAY 4</w:t>
      </w:r>
    </w:p>
    <w:p w14:paraId="3EAEE0D9" w14:textId="08F9B540" w:rsidR="00F76621" w:rsidRPr="008C37BF" w:rsidRDefault="00F76621">
      <w:pPr>
        <w:tabs>
          <w:tab w:val="left" w:pos="7235"/>
        </w:tabs>
        <w:jc w:val="both"/>
        <w:rPr>
          <w:b/>
          <w:bCs/>
          <w:i/>
          <w:iCs/>
          <w:lang w:val="en-US"/>
        </w:rPr>
      </w:pPr>
      <w:r w:rsidRPr="008C37BF">
        <w:rPr>
          <w:b/>
          <w:bCs/>
          <w:i/>
          <w:iCs/>
          <w:highlight w:val="yellow"/>
          <w:lang w:val="en-US"/>
        </w:rPr>
        <w:t/>
      </w:r>
    </w:p>
    <w:p w14:paraId="18EC7EA6" w14:textId="41B03903" w:rsidR="00970552" w:rsidRPr="008C37BF" w:rsidRDefault="00B83895">
      <w:pPr>
        <w:tabs>
          <w:tab w:val="left" w:pos="7235"/>
        </w:tabs>
        <w:jc w:val="both"/>
        <w:rPr>
          <w:color w:val="2F5496"/>
          <w:sz w:val="32"/>
          <w:szCs w:val="32"/>
          <w:lang w:val="en-US"/>
        </w:rPr>
      </w:pPr>
      <w:r>
        <w:rPr>
          <w:color w:val="2F5496"/>
          <w:sz w:val="32"/>
          <w:szCs w:val="32"/>
          <w:lang w:val="en-US"/>
        </w:rPr>
        <w:t>Costa Rica - Quepos - Marina Pez Vela</w:t>
      </w:r>
    </w:p>
    <w:p w14:paraId="43C369AA" w14:textId="77777777" w:rsidR="00970552" w:rsidRPr="008C37BF" w:rsidRDefault="00000000" w:rsidP="002A3CB0">
      <w:pPr>
        <w:tabs>
          <w:tab w:val="left" w:pos="7235"/>
        </w:tabs>
        <w:spacing w:after="240"/>
        <w:jc w:val="both"/>
        <w:rPr>
          <w:lang w:val="en-US"/>
        </w:rPr>
      </w:pPr>
      <w:r w:rsidRPr="008C37BF">
        <w:rPr>
          <w:lang w:val="en-US"/>
        </w:rPr>
        <w:t>This is the perfect time to savor the final moments in Costa Rica, capturing last photographs of the stunning coastline and lush surroundings, and reflecting on the unforgettable experiences of the journey. Guests prepare for departure, carrying with them lasting memories of the country’s extraordinary natural beauty.</w:t>
      </w:r>
    </w:p>
    <w:p w14:paraId="51C45B53" w14:textId="77777777" w:rsidR="00970552" w:rsidRDefault="00000000" w:rsidP="00D81866">
      <w:pPr>
        <w:tabs>
          <w:tab w:val="left" w:pos="7235"/>
        </w:tabs>
      </w:pPr>
      <w:r>
        <w:t/>
        <w:pict>
          <v:shape type="#_x0000_t75" style="width:600px;height:199.5px" stroked="f">
            <v:imagedata r:id="rId18"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rsidTr="009E274E">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Trail:</w:t>
            </w:r>
          </w:p>
        </w:tc>
        <w:tc>
          <w:tcPr>
            <w:tcW w:w="2552"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w:t>
            </w:r>
          </w:p>
        </w:tc>
      </w:tr>
      <w:tr w:rsidR="00970552" w14:paraId="19563C43" w14:textId="77777777" w:rsidTr="009E274E">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Level</w:t>
            </w:r>
            <w:r>
              <w:rPr>
                <w:rFonts w:eastAsia="Calibri"/>
                <w:sz w:val="22"/>
                <w:szCs w:val="22"/>
                <w:lang w:val="en-US" w:eastAsia="en-US"/>
              </w:rPr>
              <w:t>:</w:t>
            </w:r>
          </w:p>
        </w:tc>
        <w:tc>
          <w:tcPr>
            <w:tcW w:w="2552"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rsidTr="009E274E">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Activities:</w:t>
            </w:r>
          </w:p>
        </w:tc>
        <w:tc>
          <w:tcPr>
            <w:tcW w:w="2552" w:type="dxa"/>
            <w:shd w:val="clear" w:color="auto" w:fill="FFFFFF" w:themeFill="background1"/>
          </w:tcPr>
          <w:p w14:paraId="277D9194" w14:textId="77777777" w:rsidR="00970552" w:rsidRDefault="00000000" w:rsidP="003D2EB8">
            <w:pPr>
              <w:rPr>
                <w:iCs/>
                <w:lang w:val="en-US"/>
              </w:rPr>
            </w:pPr>
            <w:r>
              <w:rPr>
                <w:rFonts w:eastAsia="Calibri"/>
                <w:bCs/>
                <w:sz w:val="22"/>
                <w:szCs w:val="22"/>
                <w:lang w:val="en-US" w:eastAsia="en-US"/>
              </w:rPr>
              <w:t>-</w:t>
            </w:r>
          </w:p>
        </w:tc>
      </w:tr>
    </w:tbl>
    <w:p w14:paraId="2F4B816F" w14:textId="2E494791" w:rsidR="00637D87" w:rsidRPr="00637D87" w:rsidRDefault="00005E7C" w:rsidP="006C460A">
      <w:pPr>
        <w:tabs>
          <w:tab w:val="left" w:pos="7235"/>
        </w:tabs>
        <w:spacing w:before="240"/>
        <w:jc w:val="both"/>
        <w:rPr>
          <w:color w:val="2F5496"/>
          <w:sz w:val="32"/>
          <w:szCs w:val="32"/>
          <w:lang w:val="en-US"/>
        </w:rPr>
      </w:pPr>
      <w:r>
        <w:rPr>
          <w:color w:val="2F5496"/>
          <w:sz w:val="32"/>
          <w:szCs w:val="32"/>
          <w:lang w:val="en-US"/>
        </w:rPr>
        <w:t/>
      </w:r>
    </w:p>
    <w:p w14:paraId="7EB1399D" w14:textId="75CF60E6" w:rsidR="00637D87" w:rsidRPr="00637D87" w:rsidRDefault="00637D87" w:rsidP="00637D87">
      <w:pPr>
        <w:jc w:val="both"/>
        <w:rPr>
          <w:lang w:val="en-US"/>
        </w:rPr>
      </w:pPr>
      <w:r w:rsidRPr="00637D87">
        <w:rPr>
          <w:lang w:val="en-US"/>
        </w:rPr>
        <w:t/>
      </w:r>
    </w:p>
    <w:p w14:paraId="666DC400" w14:textId="5F24400C" w:rsidR="00637D87" w:rsidRDefault="00637D87" w:rsidP="006C460A">
      <w:pPr>
        <w:rPr>
          <w:lang w:val="en-US"/>
        </w:rPr>
      </w:pPr>
      <w:r w:rsidRPr="00EB6638">
        <w:rPr>
          <w:lang w:val="en-US"/>
        </w:rPr>
        <w:t/>
      </w:r>
    </w:p>
    <w:p w14:paraId="1363EFF7" w14:textId="603C9B9B" w:rsidR="00637D87" w:rsidRPr="00EB6638" w:rsidRDefault="00637D87" w:rsidP="00EB6638">
      <w:pPr>
        <w:tabs>
          <w:tab w:val="left" w:pos="7235"/>
        </w:tabs>
        <w:rPr>
          <w:lang w:val="en-US"/>
        </w:rPr>
      </w:pPr>
    </w:p>
    <w:tbl>
      <w:tblPr>
        <w:tblStyle w:val="Tablaconcuadrcula"/>
        <w:tblW w:w="5353" w:type="dxa"/>
        <w:tblLayout w:type="fixed"/>
        <w:tblLook w:val="04A0" w:firstRow="1" w:lastRow="0" w:firstColumn="1" w:lastColumn="0" w:noHBand="0" w:noVBand="1"/>
      </w:tblPr>
      <w:tblGrid>
        <w:gridCol w:w="1979"/>
        <w:gridCol w:w="3374"/>
      </w:tblGrid>
      <w:tr w:rsidR="00637D87" w14:paraId="16BFC041"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F7F499A" w14:textId="77777777" w:rsidR="00637D87" w:rsidRDefault="00637D87" w:rsidP="006B6E71">
            <w:pPr>
              <w:jc w:val="both"/>
              <w:rPr>
                <w:iCs/>
                <w:lang w:val="en-US"/>
              </w:rPr>
            </w:pPr>
            <w:r>
              <w:rPr>
                <w:rFonts w:eastAsia="Calibri"/>
                <w:b/>
                <w:lang w:val="en-US"/>
              </w:rPr>
              <w:t>Food</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76F91" w14:textId="77777777" w:rsidR="00637D87" w:rsidRDefault="00637D87" w:rsidP="006B6E71">
            <w:pPr>
              <w:jc w:val="both"/>
              <w:rPr>
                <w:iCs/>
                <w:lang w:val="en-US"/>
              </w:rPr>
            </w:pPr>
            <w:r>
              <w:rPr>
                <w:rFonts w:eastAsia="Calibri"/>
                <w:lang w:val="en-US"/>
              </w:rPr>
              <w:t>B/-/-</w:t>
            </w:r>
          </w:p>
        </w:tc>
      </w:tr>
      <w:tr w:rsidR="00637D87" w14:paraId="7663B6ED"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53F4864" w14:textId="77777777" w:rsidR="00637D87" w:rsidRDefault="00637D87" w:rsidP="006B6E71">
            <w:pPr>
              <w:jc w:val="both"/>
              <w:rPr>
                <w:b/>
                <w:lang w:val="en-US"/>
              </w:rPr>
            </w:pPr>
            <w:r>
              <w:rPr>
                <w:rFonts w:eastAsia="Calibri"/>
                <w:b/>
                <w:lang w:val="en-US"/>
              </w:rPr>
              <w:t>Trail:</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908CE" w14:textId="77777777" w:rsidR="00637D87" w:rsidRDefault="00637D87" w:rsidP="006B6E71">
            <w:pPr>
              <w:jc w:val="both"/>
              <w:rPr>
                <w:lang w:val="en-US"/>
              </w:rPr>
            </w:pPr>
            <w:r>
              <w:rPr>
                <w:rFonts w:eastAsia="Calibri"/>
                <w:lang w:val="en-US"/>
              </w:rPr>
              <w:t/>
            </w:r>
          </w:p>
        </w:tc>
      </w:tr>
      <w:tr w:rsidR="00637D87" w14:paraId="59C9731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A6D981C" w14:textId="77777777" w:rsidR="00637D87" w:rsidRDefault="00637D87" w:rsidP="006B6E71">
            <w:pPr>
              <w:jc w:val="both"/>
              <w:rPr>
                <w:iCs/>
                <w:lang w:val="en-US"/>
              </w:rPr>
            </w:pPr>
            <w:r>
              <w:rPr>
                <w:rFonts w:eastAsia="Calibri"/>
                <w:b/>
                <w:lang w:val="en-US"/>
              </w:rPr>
              <w:t>Lodging</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14750" w14:textId="77777777" w:rsidR="00637D87" w:rsidRDefault="00637D87" w:rsidP="006B6E71">
            <w:pPr>
              <w:jc w:val="both"/>
              <w:rPr>
                <w:iCs/>
                <w:lang w:val="en-US"/>
              </w:rPr>
            </w:pPr>
            <w:r>
              <w:rPr>
                <w:rFonts w:eastAsia="Calibri"/>
                <w:lang w:val="en-US"/>
              </w:rPr>
              <w:t>M/Y Galaxy Zibó</w:t>
            </w:r>
          </w:p>
        </w:tc>
      </w:tr>
      <w:tr w:rsidR="00637D87" w14:paraId="55AF0E62"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505D6C" w14:textId="77777777" w:rsidR="00637D87" w:rsidRDefault="00637D87" w:rsidP="006B6E71">
            <w:pPr>
              <w:jc w:val="both"/>
              <w:rPr>
                <w:iCs/>
                <w:lang w:val="en-US"/>
              </w:rPr>
            </w:pPr>
            <w:r>
              <w:rPr>
                <w:rFonts w:eastAsia="Calibri"/>
                <w:b/>
                <w:lang w:val="en-US"/>
              </w:rPr>
              <w:t>Level</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1CB095" w14:textId="77777777" w:rsidR="00637D87" w:rsidRDefault="00637D87" w:rsidP="006B6E71">
            <w:pPr>
              <w:jc w:val="both"/>
              <w:rPr>
                <w:iCs/>
                <w:lang w:val="en-US"/>
              </w:rPr>
            </w:pPr>
            <w:r>
              <w:rPr>
                <w:rFonts w:eastAsia="Calibri"/>
                <w:lang w:val="en-US"/>
              </w:rPr>
              <w:t/>
            </w:r>
          </w:p>
        </w:tc>
      </w:tr>
      <w:tr w:rsidR="00637D87" w14:paraId="77696744" w14:textId="77777777" w:rsidTr="006B6E71">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7C79FAB" w14:textId="77777777" w:rsidR="00637D87" w:rsidRDefault="00637D87" w:rsidP="006B6E71">
            <w:pPr>
              <w:jc w:val="both"/>
              <w:rPr>
                <w:iCs/>
                <w:lang w:val="en-US"/>
              </w:rPr>
            </w:pPr>
            <w:r>
              <w:rPr>
                <w:rFonts w:eastAsia="Calibri"/>
                <w:b/>
                <w:lang w:val="en-US"/>
              </w:rPr>
              <w:t>Activities: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52357" w14:textId="77777777" w:rsidR="00637D87" w:rsidRDefault="00637D87" w:rsidP="006B6E71">
            <w:pPr>
              <w:jc w:val="both"/>
              <w:rPr>
                <w:iCs/>
                <w:lang w:val="en-US"/>
              </w:rPr>
            </w:pPr>
            <w:r>
              <w:rPr>
                <w:rFonts w:eastAsia="Calibri"/>
                <w:bCs/>
                <w:lang w:val="en-US"/>
              </w:rPr>
              <w:t>-</w:t>
            </w:r>
          </w:p>
        </w:tc>
      </w:tr>
    </w:tbl>
    <w:p w14:paraId="6105F469" w14:textId="77777777" w:rsidR="00123D54" w:rsidRDefault="00123D54">
      <w:pPr>
        <w:tabs>
          <w:tab w:val="left" w:pos="7235"/>
        </w:tabs>
        <w:jc w:val="both"/>
      </w:pPr>
    </w:p>
    <w:p w14:paraId="5603F65C" w14:textId="77777777" w:rsidR="00123D54" w:rsidRDefault="00123D54">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Feeding</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Breakfast</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B</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Lunch</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L</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Dinner</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D</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Difficulty of the hike</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Level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Easy</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Moderate</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Level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Difficult</w:t>
            </w:r>
          </w:p>
        </w:tc>
      </w:tr>
      <w:tr w:rsidR="002D5AAA" w14:paraId="4F29A13D" w14:textId="77777777" w:rsidTr="00AC4BE7">
        <w:tc>
          <w:tcPr>
            <w:tcW w:w="2138" w:type="dxa"/>
            <w:gridSpan w:val="2"/>
            <w:vMerge w:val="restart"/>
            <w:shd w:val="clear" w:color="auto" w:fill="6373BA"/>
          </w:tcPr>
          <w:p w14:paraId="4A6EA768" w14:textId="54C5F404" w:rsidR="002D5AAA" w:rsidRDefault="002D5AAA" w:rsidP="00096C48">
            <w:pPr>
              <w:tabs>
                <w:tab w:val="left" w:pos="7235"/>
              </w:tabs>
              <w:jc w:val="center"/>
              <w:rPr>
                <w:lang w:val="en-US"/>
              </w:rPr>
            </w:pPr>
            <w:r>
              <w:rPr>
                <w:rFonts w:eastAsia="Calibri"/>
                <w:b/>
                <w:color w:val="FFFFFF" w:themeColor="background1"/>
                <w:sz w:val="22"/>
                <w:szCs w:val="22"/>
                <w:lang w:val="en-US" w:eastAsia="en-US"/>
              </w:rPr>
              <w:t>Activities</w:t>
            </w:r>
          </w:p>
        </w:tc>
        <w:tc>
          <w:tcPr>
            <w:tcW w:w="1819" w:type="dxa"/>
            <w:shd w:val="clear" w:color="auto" w:fill="1F3864" w:themeFill="accent1" w:themeFillShade="80"/>
          </w:tcPr>
          <w:p w14:paraId="12190B30" w14:textId="6C919FC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HKG</w:t>
            </w:r>
          </w:p>
        </w:tc>
        <w:tc>
          <w:tcPr>
            <w:tcW w:w="1909" w:type="dxa"/>
          </w:tcPr>
          <w:p w14:paraId="65CEF213" w14:textId="34BF7BCA" w:rsidR="002D5AAA" w:rsidRDefault="002D5AAA">
            <w:pPr>
              <w:tabs>
                <w:tab w:val="left" w:pos="7235"/>
              </w:tabs>
              <w:rPr>
                <w:rFonts w:eastAsia="Calibri"/>
                <w:sz w:val="22"/>
                <w:szCs w:val="22"/>
                <w:lang w:val="en-US" w:eastAsia="en-US"/>
              </w:rPr>
            </w:pPr>
            <w:r>
              <w:rPr>
                <w:rFonts w:eastAsia="Calibri"/>
                <w:sz w:val="22"/>
                <w:szCs w:val="22"/>
                <w:lang w:val="en-US" w:eastAsia="en-US"/>
              </w:rPr>
              <w:t>Hiking</w:t>
            </w:r>
          </w:p>
        </w:tc>
      </w:tr>
      <w:tr w:rsidR="002D5AAA" w14:paraId="05E023FE" w14:textId="77777777" w:rsidTr="00AC4BE7">
        <w:tc>
          <w:tcPr>
            <w:tcW w:w="2138" w:type="dxa"/>
            <w:gridSpan w:val="2"/>
            <w:vMerge/>
            <w:shd w:val="clear" w:color="auto" w:fill="6373BA"/>
          </w:tcPr>
          <w:p w14:paraId="0D0AE5CF" w14:textId="77777777" w:rsidR="002D5AAA" w:rsidRDefault="002D5AAA">
            <w:pPr>
              <w:tabs>
                <w:tab w:val="left" w:pos="7235"/>
              </w:tabs>
              <w:rPr>
                <w:lang w:val="en-US"/>
              </w:rPr>
            </w:pPr>
          </w:p>
        </w:tc>
        <w:tc>
          <w:tcPr>
            <w:tcW w:w="1819" w:type="dxa"/>
            <w:shd w:val="clear" w:color="auto" w:fill="1F3864" w:themeFill="accent1" w:themeFillShade="80"/>
          </w:tcPr>
          <w:p w14:paraId="761EF270" w14:textId="420A18D9"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SNK</w:t>
            </w:r>
          </w:p>
        </w:tc>
        <w:tc>
          <w:tcPr>
            <w:tcW w:w="1909" w:type="dxa"/>
          </w:tcPr>
          <w:p w14:paraId="1C47B464" w14:textId="064F40D4" w:rsidR="002D5AAA" w:rsidRDefault="002D5AAA">
            <w:pPr>
              <w:tabs>
                <w:tab w:val="left" w:pos="7235"/>
              </w:tabs>
              <w:rPr>
                <w:rFonts w:eastAsia="Calibri"/>
                <w:sz w:val="22"/>
                <w:szCs w:val="22"/>
                <w:lang w:val="en-US" w:eastAsia="en-US"/>
              </w:rPr>
            </w:pPr>
            <w:r>
              <w:rPr>
                <w:rFonts w:eastAsia="Calibri"/>
                <w:sz w:val="22"/>
                <w:szCs w:val="22"/>
                <w:lang w:val="en-US" w:eastAsia="en-US"/>
              </w:rPr>
              <w:t>Snorkel</w:t>
            </w:r>
          </w:p>
        </w:tc>
      </w:tr>
      <w:tr w:rsidR="002D5AAA" w14:paraId="2A2C74F2" w14:textId="77777777" w:rsidTr="00AC4BE7">
        <w:tc>
          <w:tcPr>
            <w:tcW w:w="2138" w:type="dxa"/>
            <w:gridSpan w:val="2"/>
            <w:vMerge/>
            <w:shd w:val="clear" w:color="auto" w:fill="6373BA"/>
          </w:tcPr>
          <w:p w14:paraId="5CB22A95" w14:textId="77777777" w:rsidR="002D5AAA" w:rsidRDefault="002D5AAA">
            <w:pPr>
              <w:tabs>
                <w:tab w:val="left" w:pos="7235"/>
              </w:tabs>
              <w:rPr>
                <w:lang w:val="en-US"/>
              </w:rPr>
            </w:pPr>
          </w:p>
        </w:tc>
        <w:tc>
          <w:tcPr>
            <w:tcW w:w="1819" w:type="dxa"/>
            <w:shd w:val="clear" w:color="auto" w:fill="1F3864" w:themeFill="accent1" w:themeFillShade="80"/>
          </w:tcPr>
          <w:p w14:paraId="3A187ECE" w14:textId="5A9C896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PDB</w:t>
            </w:r>
          </w:p>
        </w:tc>
        <w:tc>
          <w:tcPr>
            <w:tcW w:w="1909" w:type="dxa"/>
          </w:tcPr>
          <w:p w14:paraId="58C57528" w14:textId="3181D386" w:rsidR="002D5AAA" w:rsidRDefault="002D5AAA">
            <w:pPr>
              <w:tabs>
                <w:tab w:val="left" w:pos="7235"/>
              </w:tabs>
              <w:rPr>
                <w:rFonts w:eastAsia="Calibri"/>
                <w:sz w:val="22"/>
                <w:szCs w:val="22"/>
                <w:lang w:val="en-US" w:eastAsia="en-US"/>
              </w:rPr>
            </w:pPr>
            <w:r>
              <w:rPr>
                <w:rFonts w:eastAsia="Calibri"/>
                <w:sz w:val="22"/>
                <w:szCs w:val="22"/>
                <w:lang w:val="en-US" w:eastAsia="en-US"/>
              </w:rPr>
              <w:t>Paddle Board</w:t>
            </w:r>
          </w:p>
        </w:tc>
      </w:tr>
      <w:tr w:rsidR="002D5AAA" w14:paraId="4C3066E7" w14:textId="77777777" w:rsidTr="00AC4BE7">
        <w:tc>
          <w:tcPr>
            <w:tcW w:w="2138" w:type="dxa"/>
            <w:gridSpan w:val="2"/>
            <w:vMerge/>
            <w:shd w:val="clear" w:color="auto" w:fill="6373BA"/>
          </w:tcPr>
          <w:p w14:paraId="3114160C" w14:textId="77777777" w:rsidR="002D5AAA" w:rsidRDefault="002D5AAA">
            <w:pPr>
              <w:tabs>
                <w:tab w:val="left" w:pos="7235"/>
              </w:tabs>
              <w:rPr>
                <w:lang w:val="en-US"/>
              </w:rPr>
            </w:pPr>
          </w:p>
        </w:tc>
        <w:tc>
          <w:tcPr>
            <w:tcW w:w="1819" w:type="dxa"/>
            <w:shd w:val="clear" w:color="auto" w:fill="1F3864" w:themeFill="accent1" w:themeFillShade="80"/>
          </w:tcPr>
          <w:p w14:paraId="6A9EA386" w14:textId="5F9C51CC"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KYK</w:t>
            </w:r>
          </w:p>
        </w:tc>
        <w:tc>
          <w:tcPr>
            <w:tcW w:w="1909" w:type="dxa"/>
          </w:tcPr>
          <w:p w14:paraId="62F42B5C" w14:textId="56CF279A" w:rsidR="002D5AAA" w:rsidRDefault="002D5AAA">
            <w:pPr>
              <w:tabs>
                <w:tab w:val="left" w:pos="7235"/>
              </w:tabs>
              <w:rPr>
                <w:rFonts w:eastAsia="Calibri"/>
                <w:sz w:val="22"/>
                <w:szCs w:val="22"/>
                <w:lang w:val="en-US" w:eastAsia="en-US"/>
              </w:rPr>
            </w:pPr>
            <w:r>
              <w:rPr>
                <w:rFonts w:eastAsia="Calibri"/>
                <w:sz w:val="22"/>
                <w:szCs w:val="22"/>
                <w:lang w:val="en-US" w:eastAsia="en-US"/>
              </w:rPr>
              <w:t>Kayak</w:t>
            </w:r>
          </w:p>
        </w:tc>
      </w:tr>
      <w:tr w:rsidR="002D5AAA" w14:paraId="490B480A" w14:textId="77777777" w:rsidTr="00AC4BE7">
        <w:tc>
          <w:tcPr>
            <w:tcW w:w="2138" w:type="dxa"/>
            <w:gridSpan w:val="2"/>
            <w:vMerge/>
            <w:shd w:val="clear" w:color="auto" w:fill="6373BA"/>
          </w:tcPr>
          <w:p w14:paraId="19847F94" w14:textId="77777777" w:rsidR="002D5AAA" w:rsidRDefault="002D5AAA">
            <w:pPr>
              <w:tabs>
                <w:tab w:val="left" w:pos="7235"/>
              </w:tabs>
              <w:rPr>
                <w:lang w:val="en-US"/>
              </w:rPr>
            </w:pPr>
          </w:p>
        </w:tc>
        <w:tc>
          <w:tcPr>
            <w:tcW w:w="1819" w:type="dxa"/>
            <w:shd w:val="clear" w:color="auto" w:fill="1F3864" w:themeFill="accent1" w:themeFillShade="80"/>
          </w:tcPr>
          <w:p w14:paraId="0B1F2211" w14:textId="7D006AA3"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JTS</w:t>
            </w:r>
          </w:p>
        </w:tc>
        <w:tc>
          <w:tcPr>
            <w:tcW w:w="1909" w:type="dxa"/>
          </w:tcPr>
          <w:p w14:paraId="446A9CB9" w14:textId="414AC1FF" w:rsidR="002D5AAA" w:rsidRDefault="002D5AAA">
            <w:pPr>
              <w:tabs>
                <w:tab w:val="left" w:pos="7235"/>
              </w:tabs>
              <w:rPr>
                <w:rFonts w:eastAsia="Calibri"/>
                <w:sz w:val="22"/>
                <w:szCs w:val="22"/>
                <w:lang w:val="en-US" w:eastAsia="en-US"/>
              </w:rPr>
            </w:pPr>
            <w:r>
              <w:rPr>
                <w:rFonts w:eastAsia="Calibri"/>
                <w:sz w:val="22"/>
                <w:szCs w:val="22"/>
                <w:lang w:val="en-US" w:eastAsia="en-US"/>
              </w:rPr>
              <w:t>Jet Skis</w:t>
            </w:r>
          </w:p>
        </w:tc>
      </w:tr>
      <w:tr w:rsidR="002D5AAA" w14:paraId="71AFDBE7" w14:textId="77777777" w:rsidTr="00AC4BE7">
        <w:tc>
          <w:tcPr>
            <w:tcW w:w="2138" w:type="dxa"/>
            <w:gridSpan w:val="2"/>
            <w:vMerge/>
            <w:shd w:val="clear" w:color="auto" w:fill="6373BA"/>
          </w:tcPr>
          <w:p w14:paraId="6BC58FC6" w14:textId="77777777" w:rsidR="002D5AAA" w:rsidRDefault="002D5AAA">
            <w:pPr>
              <w:tabs>
                <w:tab w:val="left" w:pos="7235"/>
              </w:tabs>
              <w:rPr>
                <w:lang w:val="en-US"/>
              </w:rPr>
            </w:pPr>
          </w:p>
        </w:tc>
        <w:tc>
          <w:tcPr>
            <w:tcW w:w="1819" w:type="dxa"/>
            <w:shd w:val="clear" w:color="auto" w:fill="1F3864" w:themeFill="accent1" w:themeFillShade="80"/>
          </w:tcPr>
          <w:p w14:paraId="15297FE4" w14:textId="03E23A9D"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WSD</w:t>
            </w:r>
          </w:p>
        </w:tc>
        <w:tc>
          <w:tcPr>
            <w:tcW w:w="1909" w:type="dxa"/>
          </w:tcPr>
          <w:p w14:paraId="741C0319" w14:textId="1DC111FA" w:rsidR="002D5AAA" w:rsidRDefault="002D5AAA">
            <w:pPr>
              <w:tabs>
                <w:tab w:val="left" w:pos="7235"/>
              </w:tabs>
              <w:rPr>
                <w:rFonts w:eastAsia="Calibri"/>
                <w:sz w:val="22"/>
                <w:szCs w:val="22"/>
                <w:lang w:val="en-US" w:eastAsia="en-US"/>
              </w:rPr>
            </w:pPr>
            <w:r>
              <w:rPr>
                <w:rFonts w:eastAsia="Calibri"/>
                <w:sz w:val="22"/>
                <w:szCs w:val="22"/>
                <w:lang w:val="en-US" w:eastAsia="en-US"/>
              </w:rPr>
              <w:t>Water Slide</w:t>
            </w:r>
          </w:p>
        </w:tc>
      </w:tr>
      <w:tr w:rsidR="002D5AAA" w14:paraId="05A3A238" w14:textId="77777777" w:rsidTr="00AC4BE7">
        <w:tc>
          <w:tcPr>
            <w:tcW w:w="2138" w:type="dxa"/>
            <w:gridSpan w:val="2"/>
            <w:vMerge/>
            <w:shd w:val="clear" w:color="auto" w:fill="6373BA"/>
          </w:tcPr>
          <w:p w14:paraId="70B533BC" w14:textId="77777777" w:rsidR="002D5AAA" w:rsidRDefault="002D5AAA">
            <w:pPr>
              <w:tabs>
                <w:tab w:val="left" w:pos="7235"/>
              </w:tabs>
              <w:rPr>
                <w:lang w:val="en-US"/>
              </w:rPr>
            </w:pPr>
          </w:p>
        </w:tc>
        <w:tc>
          <w:tcPr>
            <w:tcW w:w="1819" w:type="dxa"/>
            <w:shd w:val="clear" w:color="auto" w:fill="1F3864" w:themeFill="accent1" w:themeFillShade="80"/>
          </w:tcPr>
          <w:p w14:paraId="728E9C45" w14:textId="21721FD7"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SST</w:t>
            </w:r>
          </w:p>
        </w:tc>
        <w:tc>
          <w:tcPr>
            <w:tcW w:w="1909" w:type="dxa"/>
          </w:tcPr>
          <w:p w14:paraId="640DEF56" w14:textId="4F7F2411" w:rsidR="002D5AAA" w:rsidRDefault="002D5AAA">
            <w:pPr>
              <w:tabs>
                <w:tab w:val="left" w:pos="7235"/>
              </w:tabs>
              <w:rPr>
                <w:rFonts w:eastAsia="Calibri"/>
                <w:sz w:val="22"/>
                <w:szCs w:val="22"/>
                <w:lang w:val="en-US" w:eastAsia="en-US"/>
              </w:rPr>
            </w:pPr>
            <w:r>
              <w:rPr>
                <w:rFonts w:eastAsia="Calibri"/>
                <w:sz w:val="22"/>
                <w:szCs w:val="22"/>
                <w:lang w:val="en-US" w:eastAsia="en-US"/>
              </w:rPr>
              <w:t>Sea scooter</w:t>
            </w:r>
          </w:p>
        </w:tc>
      </w:tr>
      <w:tr w:rsidR="002D5AAA" w14:paraId="33F1E492" w14:textId="77777777" w:rsidTr="00AC4BE7">
        <w:tc>
          <w:tcPr>
            <w:tcW w:w="2138" w:type="dxa"/>
            <w:gridSpan w:val="2"/>
            <w:vMerge/>
            <w:shd w:val="clear" w:color="auto" w:fill="6373BA"/>
          </w:tcPr>
          <w:p w14:paraId="2C6B464F" w14:textId="77777777" w:rsidR="002D5AAA" w:rsidRDefault="002D5AAA">
            <w:pPr>
              <w:tabs>
                <w:tab w:val="left" w:pos="7235"/>
              </w:tabs>
              <w:rPr>
                <w:lang w:val="en-US"/>
              </w:rPr>
            </w:pPr>
          </w:p>
        </w:tc>
        <w:tc>
          <w:tcPr>
            <w:tcW w:w="1819" w:type="dxa"/>
            <w:shd w:val="clear" w:color="auto" w:fill="1F3864" w:themeFill="accent1" w:themeFillShade="80"/>
          </w:tcPr>
          <w:p w14:paraId="2A751EFD" w14:textId="136AA010" w:rsidR="002D5AAA" w:rsidRDefault="002D5AAA">
            <w:pPr>
              <w:tabs>
                <w:tab w:val="left" w:pos="7235"/>
              </w:tabs>
              <w:rPr>
                <w:rFonts w:eastAsia="Calibri"/>
                <w:b/>
                <w:color w:val="FFFFFF" w:themeColor="background1"/>
                <w:sz w:val="22"/>
                <w:szCs w:val="22"/>
                <w:lang w:val="en-US" w:eastAsia="en-US"/>
              </w:rPr>
            </w:pPr>
            <w:r>
              <w:rPr>
                <w:rFonts w:eastAsia="Calibri"/>
                <w:b/>
                <w:color w:val="FFFFFF" w:themeColor="background1"/>
                <w:sz w:val="22"/>
                <w:szCs w:val="22"/>
                <w:lang w:val="en-US" w:eastAsia="en-US"/>
              </w:rPr>
              <w:t>BTN</w:t>
            </w:r>
          </w:p>
        </w:tc>
        <w:tc>
          <w:tcPr>
            <w:tcW w:w="1909" w:type="dxa"/>
          </w:tcPr>
          <w:p w14:paraId="6A32A507" w14:textId="792234FF" w:rsidR="002D5AAA" w:rsidRDefault="002D5AAA">
            <w:pPr>
              <w:tabs>
                <w:tab w:val="left" w:pos="7235"/>
              </w:tabs>
              <w:rPr>
                <w:rFonts w:eastAsia="Calibri"/>
                <w:sz w:val="22"/>
                <w:szCs w:val="22"/>
                <w:lang w:val="en-US" w:eastAsia="en-US"/>
              </w:rPr>
            </w:pPr>
            <w:r>
              <w:rPr>
                <w:rFonts w:eastAsia="Calibri"/>
                <w:sz w:val="22"/>
                <w:szCs w:val="22"/>
                <w:lang w:val="en-US" w:eastAsia="en-US"/>
              </w:rPr>
              <w:t>Boat Navigation</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5977A7">
      <w:headerReference w:type="even" r:id="rId6"/>
      <w:headerReference w:type="default" r:id="rId7"/>
      <w:footerReference w:type="even" r:id="rId8"/>
      <w:footerReference w:type="default" r:id="rId9"/>
      <w:headerReference w:type="first" r:id="rId10"/>
      <w:footerReference w:type="first" r:id="rId11"/>
      <w:pgSz w:w="11906" w:h="16838"/>
      <w:pgMar w:top="2268" w:right="1440" w:bottom="1440" w:left="1440" w:header="708" w:footer="194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FA67B" w14:textId="77777777" w:rsidR="00824A96" w:rsidRDefault="00824A96">
      <w:r>
        <w:separator/>
      </w:r>
    </w:p>
  </w:endnote>
  <w:endnote w:type="continuationSeparator" w:id="0">
    <w:p w14:paraId="3D5BD222" w14:textId="77777777" w:rsidR="00824A96" w:rsidRDefault="0082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E9A73" w14:textId="77777777" w:rsidR="005977A7" w:rsidRDefault="005977A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90EB6" w14:textId="676C7A93" w:rsidR="00970552" w:rsidRDefault="005977A7">
    <w:pPr>
      <w:pStyle w:val="Piedepgina"/>
      <w:jc w:val="center"/>
      <w:rPr>
        <w:rFonts w:cstheme="minorHAnsi"/>
        <w:color w:val="FFFFFF" w:themeColor="background1"/>
      </w:rPr>
    </w:pPr>
    <w:r>
      <w:rPr>
        <w:noProof/>
      </w:rPr>
      <w:drawing>
        <wp:anchor distT="0" distB="0" distL="114300" distR="114300" simplePos="0" relativeHeight="251658752" behindDoc="1" locked="0" layoutInCell="1" allowOverlap="1" wp14:anchorId="47A74EAA" wp14:editId="292E43B2">
          <wp:simplePos x="0" y="0"/>
          <wp:positionH relativeFrom="column">
            <wp:posOffset>-909798</wp:posOffset>
          </wp:positionH>
          <wp:positionV relativeFrom="paragraph">
            <wp:posOffset>18415</wp:posOffset>
          </wp:positionV>
          <wp:extent cx="7544963" cy="1739423"/>
          <wp:effectExtent l="0" t="0" r="0" b="0"/>
          <wp:wrapSquare wrapText="bothSides"/>
          <wp:docPr id="1855684707"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83335"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963" cy="173942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color w:val="FFFFFF" w:themeColor="background1"/>
      </w:rPr>
      <w:t>www.</w:t>
    </w:r>
    <w:r w:rsidR="005B719F">
      <w:rPr>
        <w:rFonts w:cstheme="minorHAnsi"/>
        <w:b/>
        <w:color w:val="FFFFFF" w:themeColor="background1"/>
      </w:rPr>
      <w:t>galaxyzibo</w:t>
    </w:r>
    <w:r>
      <w:rPr>
        <w:rFonts w:cstheme="minorHAnsi"/>
        <w:color w:val="FFFFFF" w:themeColor="background1"/>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85FC0" w14:textId="77777777" w:rsidR="005977A7" w:rsidRDefault="005977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0EF85" w14:textId="77777777" w:rsidR="00824A96" w:rsidRDefault="00824A96">
      <w:r>
        <w:separator/>
      </w:r>
    </w:p>
  </w:footnote>
  <w:footnote w:type="continuationSeparator" w:id="0">
    <w:p w14:paraId="3535075A" w14:textId="77777777" w:rsidR="00824A96" w:rsidRDefault="00824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29E6E" w14:textId="77777777" w:rsidR="005977A7" w:rsidRDefault="005977A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9ACD9" w14:textId="72695B9D" w:rsidR="00970552" w:rsidRDefault="005977A7">
    <w:pPr>
      <w:pStyle w:val="Encabezado"/>
    </w:pPr>
    <w:r>
      <w:rPr>
        <w:noProof/>
      </w:rPr>
      <w:drawing>
        <wp:anchor distT="0" distB="0" distL="114300" distR="114300" simplePos="0" relativeHeight="251656704" behindDoc="0" locked="0" layoutInCell="1" allowOverlap="1" wp14:anchorId="4EEC84A1" wp14:editId="54C8E818">
          <wp:simplePos x="0" y="0"/>
          <wp:positionH relativeFrom="column">
            <wp:posOffset>-914400</wp:posOffset>
          </wp:positionH>
          <wp:positionV relativeFrom="paragraph">
            <wp:posOffset>-449580</wp:posOffset>
          </wp:positionV>
          <wp:extent cx="7548880" cy="1362710"/>
          <wp:effectExtent l="0" t="0" r="0" b="0"/>
          <wp:wrapSquare wrapText="bothSides"/>
          <wp:docPr id="88256647" name="Imagen 1" descr="Imagen que contiene agua, azu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01561" name="Imagen 1" descr="Imagen que contiene agua, azul&#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48880" cy="1362710"/>
                  </a:xfrm>
                  <a:prstGeom prst="rect">
                    <a:avLst/>
                  </a:prstGeom>
                </pic:spPr>
              </pic:pic>
            </a:graphicData>
          </a:graphic>
          <wp14:sizeRelH relativeFrom="margin">
            <wp14:pctWidth>0</wp14:pctWidth>
          </wp14:sizeRelH>
          <wp14:sizeRelV relativeFrom="margin">
            <wp14:pctHeight>0</wp14:pctHeight>
          </wp14:sizeRelV>
        </wp:anchor>
      </w:drawing>
    </w:r>
  </w:p>
  <w:p w14:paraId="37190A1A" w14:textId="1453BC95" w:rsidR="00970552" w:rsidRDefault="00000000" w:rsidP="002143A2">
    <w:pPr>
      <w:pStyle w:val="Encabezado"/>
      <w:tabs>
        <w:tab w:val="clear" w:pos="4252"/>
        <w:tab w:val="clear" w:pos="8504"/>
        <w:tab w:val="left" w:pos="6465"/>
        <w:tab w:val="left" w:pos="7755"/>
      </w:tabs>
    </w:pPr>
    <w:r>
      <w:tab/>
    </w:r>
    <w:r w:rsidR="002143A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779FA" w14:textId="77777777" w:rsidR="005977A7" w:rsidRDefault="005977A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04478"/>
    <w:rsid w:val="00005E7C"/>
    <w:rsid w:val="00016E05"/>
    <w:rsid w:val="00062231"/>
    <w:rsid w:val="000705B2"/>
    <w:rsid w:val="00096C48"/>
    <w:rsid w:val="000A592D"/>
    <w:rsid w:val="00123D54"/>
    <w:rsid w:val="00126C0F"/>
    <w:rsid w:val="00130F0B"/>
    <w:rsid w:val="00136CC9"/>
    <w:rsid w:val="001669D0"/>
    <w:rsid w:val="00177B41"/>
    <w:rsid w:val="0018126D"/>
    <w:rsid w:val="0018212D"/>
    <w:rsid w:val="00183E91"/>
    <w:rsid w:val="001C4E7C"/>
    <w:rsid w:val="001E4AD4"/>
    <w:rsid w:val="002039F5"/>
    <w:rsid w:val="002133DA"/>
    <w:rsid w:val="002143A2"/>
    <w:rsid w:val="0021644B"/>
    <w:rsid w:val="00222376"/>
    <w:rsid w:val="00224763"/>
    <w:rsid w:val="00243A56"/>
    <w:rsid w:val="00247F2A"/>
    <w:rsid w:val="002642D1"/>
    <w:rsid w:val="00285212"/>
    <w:rsid w:val="00293882"/>
    <w:rsid w:val="00293EA4"/>
    <w:rsid w:val="002A3CB0"/>
    <w:rsid w:val="002D18FE"/>
    <w:rsid w:val="002D3A4E"/>
    <w:rsid w:val="002D43AC"/>
    <w:rsid w:val="002D5AAA"/>
    <w:rsid w:val="003473AD"/>
    <w:rsid w:val="00380A6A"/>
    <w:rsid w:val="003C0D11"/>
    <w:rsid w:val="003D2EB8"/>
    <w:rsid w:val="003D65B8"/>
    <w:rsid w:val="00414456"/>
    <w:rsid w:val="004161CD"/>
    <w:rsid w:val="0042563F"/>
    <w:rsid w:val="00465DA7"/>
    <w:rsid w:val="00486A5E"/>
    <w:rsid w:val="00497D50"/>
    <w:rsid w:val="004A1CEC"/>
    <w:rsid w:val="004B38AF"/>
    <w:rsid w:val="00532416"/>
    <w:rsid w:val="005449CF"/>
    <w:rsid w:val="005761B8"/>
    <w:rsid w:val="005977A7"/>
    <w:rsid w:val="005A12AD"/>
    <w:rsid w:val="005B46C1"/>
    <w:rsid w:val="005B719F"/>
    <w:rsid w:val="005C05BC"/>
    <w:rsid w:val="006069F0"/>
    <w:rsid w:val="00637D87"/>
    <w:rsid w:val="00644EC9"/>
    <w:rsid w:val="00655401"/>
    <w:rsid w:val="00691D65"/>
    <w:rsid w:val="006969D7"/>
    <w:rsid w:val="006B0072"/>
    <w:rsid w:val="006B34DC"/>
    <w:rsid w:val="006C16D1"/>
    <w:rsid w:val="006C460A"/>
    <w:rsid w:val="006D2B1B"/>
    <w:rsid w:val="007008C6"/>
    <w:rsid w:val="007530A3"/>
    <w:rsid w:val="0077244E"/>
    <w:rsid w:val="00774BF9"/>
    <w:rsid w:val="00782241"/>
    <w:rsid w:val="00786A08"/>
    <w:rsid w:val="007A5206"/>
    <w:rsid w:val="007B291D"/>
    <w:rsid w:val="007B3373"/>
    <w:rsid w:val="007E5A61"/>
    <w:rsid w:val="008050C1"/>
    <w:rsid w:val="00824A96"/>
    <w:rsid w:val="00882E9F"/>
    <w:rsid w:val="008B182B"/>
    <w:rsid w:val="008C37BF"/>
    <w:rsid w:val="008D4C7D"/>
    <w:rsid w:val="008D57E2"/>
    <w:rsid w:val="008E3DF9"/>
    <w:rsid w:val="008E55A8"/>
    <w:rsid w:val="00970552"/>
    <w:rsid w:val="00991B9D"/>
    <w:rsid w:val="009A3EFB"/>
    <w:rsid w:val="009A58AB"/>
    <w:rsid w:val="009A5D44"/>
    <w:rsid w:val="009E274E"/>
    <w:rsid w:val="009F5779"/>
    <w:rsid w:val="00A5160C"/>
    <w:rsid w:val="00A75661"/>
    <w:rsid w:val="00A973E2"/>
    <w:rsid w:val="00AC4BE7"/>
    <w:rsid w:val="00AC605D"/>
    <w:rsid w:val="00AE44BF"/>
    <w:rsid w:val="00AF0F2C"/>
    <w:rsid w:val="00B23108"/>
    <w:rsid w:val="00B41BAE"/>
    <w:rsid w:val="00B47A49"/>
    <w:rsid w:val="00B52B10"/>
    <w:rsid w:val="00B633E9"/>
    <w:rsid w:val="00B670C8"/>
    <w:rsid w:val="00B71784"/>
    <w:rsid w:val="00B83895"/>
    <w:rsid w:val="00B9620B"/>
    <w:rsid w:val="00BB18F4"/>
    <w:rsid w:val="00BD623A"/>
    <w:rsid w:val="00BF7BBA"/>
    <w:rsid w:val="00C17827"/>
    <w:rsid w:val="00C40308"/>
    <w:rsid w:val="00C4130A"/>
    <w:rsid w:val="00C45E1C"/>
    <w:rsid w:val="00CA10EB"/>
    <w:rsid w:val="00CA557A"/>
    <w:rsid w:val="00CA6849"/>
    <w:rsid w:val="00CC1A7C"/>
    <w:rsid w:val="00D214B4"/>
    <w:rsid w:val="00D41754"/>
    <w:rsid w:val="00D81866"/>
    <w:rsid w:val="00D91DD7"/>
    <w:rsid w:val="00DA658C"/>
    <w:rsid w:val="00DB173A"/>
    <w:rsid w:val="00DB6CF9"/>
    <w:rsid w:val="00DC2717"/>
    <w:rsid w:val="00DC6515"/>
    <w:rsid w:val="00DC77D2"/>
    <w:rsid w:val="00DF5511"/>
    <w:rsid w:val="00E10C19"/>
    <w:rsid w:val="00E4698A"/>
    <w:rsid w:val="00E904D2"/>
    <w:rsid w:val="00EB44EA"/>
    <w:rsid w:val="00EB6426"/>
    <w:rsid w:val="00EB6638"/>
    <w:rsid w:val="00EC58CF"/>
    <w:rsid w:val="00EE1C5B"/>
    <w:rsid w:val="00F15A56"/>
    <w:rsid w:val="00F31405"/>
    <w:rsid w:val="00F33616"/>
    <w:rsid w:val="00F71CD7"/>
    <w:rsid w:val="00F76621"/>
    <w:rsid w:val="00FB0175"/>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36709">
      <w:bodyDiv w:val="1"/>
      <w:marLeft w:val="0"/>
      <w:marRight w:val="0"/>
      <w:marTop w:val="0"/>
      <w:marBottom w:val="0"/>
      <w:divBdr>
        <w:top w:val="none" w:sz="0" w:space="0" w:color="auto"/>
        <w:left w:val="none" w:sz="0" w:space="0" w:color="auto"/>
        <w:bottom w:val="none" w:sz="0" w:space="0" w:color="auto"/>
        <w:right w:val="none" w:sz="0" w:space="0" w:color="auto"/>
      </w:divBdr>
      <w:divsChild>
        <w:div w:id="647630899">
          <w:marLeft w:val="0"/>
          <w:marRight w:val="0"/>
          <w:marTop w:val="0"/>
          <w:marBottom w:val="0"/>
          <w:divBdr>
            <w:top w:val="none" w:sz="0" w:space="0" w:color="auto"/>
            <w:left w:val="none" w:sz="0" w:space="0" w:color="auto"/>
            <w:bottom w:val="none" w:sz="0" w:space="0" w:color="auto"/>
            <w:right w:val="none" w:sz="0" w:space="0" w:color="auto"/>
          </w:divBdr>
          <w:divsChild>
            <w:div w:id="15892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3600">
      <w:bodyDiv w:val="1"/>
      <w:marLeft w:val="0"/>
      <w:marRight w:val="0"/>
      <w:marTop w:val="0"/>
      <w:marBottom w:val="0"/>
      <w:divBdr>
        <w:top w:val="none" w:sz="0" w:space="0" w:color="auto"/>
        <w:left w:val="none" w:sz="0" w:space="0" w:color="auto"/>
        <w:bottom w:val="none" w:sz="0" w:space="0" w:color="auto"/>
        <w:right w:val="none" w:sz="0" w:space="0" w:color="auto"/>
      </w:divBdr>
      <w:divsChild>
        <w:div w:id="1169322821">
          <w:marLeft w:val="0"/>
          <w:marRight w:val="0"/>
          <w:marTop w:val="0"/>
          <w:marBottom w:val="0"/>
          <w:divBdr>
            <w:top w:val="none" w:sz="0" w:space="0" w:color="auto"/>
            <w:left w:val="none" w:sz="0" w:space="0" w:color="auto"/>
            <w:bottom w:val="none" w:sz="0" w:space="0" w:color="auto"/>
            <w:right w:val="none" w:sz="0" w:space="0" w:color="auto"/>
          </w:divBdr>
          <w:divsChild>
            <w:div w:id="12161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3850">
      <w:bodyDiv w:val="1"/>
      <w:marLeft w:val="0"/>
      <w:marRight w:val="0"/>
      <w:marTop w:val="0"/>
      <w:marBottom w:val="0"/>
      <w:divBdr>
        <w:top w:val="none" w:sz="0" w:space="0" w:color="auto"/>
        <w:left w:val="none" w:sz="0" w:space="0" w:color="auto"/>
        <w:bottom w:val="none" w:sz="0" w:space="0" w:color="auto"/>
        <w:right w:val="none" w:sz="0" w:space="0" w:color="auto"/>
      </w:divBdr>
      <w:divsChild>
        <w:div w:id="2010600017">
          <w:marLeft w:val="0"/>
          <w:marRight w:val="0"/>
          <w:marTop w:val="0"/>
          <w:marBottom w:val="0"/>
          <w:divBdr>
            <w:top w:val="none" w:sz="0" w:space="0" w:color="auto"/>
            <w:left w:val="none" w:sz="0" w:space="0" w:color="auto"/>
            <w:bottom w:val="none" w:sz="0" w:space="0" w:color="auto"/>
            <w:right w:val="none" w:sz="0" w:space="0" w:color="auto"/>
          </w:divBdr>
          <w:divsChild>
            <w:div w:id="143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7548">
      <w:bodyDiv w:val="1"/>
      <w:marLeft w:val="0"/>
      <w:marRight w:val="0"/>
      <w:marTop w:val="0"/>
      <w:marBottom w:val="0"/>
      <w:divBdr>
        <w:top w:val="none" w:sz="0" w:space="0" w:color="auto"/>
        <w:left w:val="none" w:sz="0" w:space="0" w:color="auto"/>
        <w:bottom w:val="none" w:sz="0" w:space="0" w:color="auto"/>
        <w:right w:val="none" w:sz="0" w:space="0" w:color="auto"/>
      </w:divBdr>
      <w:divsChild>
        <w:div w:id="1678117575">
          <w:marLeft w:val="0"/>
          <w:marRight w:val="0"/>
          <w:marTop w:val="0"/>
          <w:marBottom w:val="0"/>
          <w:divBdr>
            <w:top w:val="none" w:sz="0" w:space="0" w:color="auto"/>
            <w:left w:val="none" w:sz="0" w:space="0" w:color="auto"/>
            <w:bottom w:val="none" w:sz="0" w:space="0" w:color="auto"/>
            <w:right w:val="none" w:sz="0" w:space="0" w:color="auto"/>
          </w:divBdr>
          <w:divsChild>
            <w:div w:id="7525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764</TotalTime>
  <Pages>2</Pages>
  <Words>214</Words>
  <Characters>1178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Galagents Cruises</cp:lastModifiedBy>
  <cp:revision>131</cp:revision>
  <dcterms:created xsi:type="dcterms:W3CDTF">2023-10-10T17:36:00Z</dcterms:created>
  <dcterms:modified xsi:type="dcterms:W3CDTF">2025-10-29T16:48:00Z</dcterms:modified>
  <dc:language>es-EC</dc:language>
</cp:coreProperties>
</file>