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6_document.png" ContentType="image/pn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C1E4F4" w14:textId="77777777" w:rsidR="00E3007F" w:rsidRDefault="00E3007F" w:rsidP="0031766B">
      <w:pPr>
        <w:spacing w:line="360" w:lineRule="auto"/>
        <w:jc w:val="center"/>
        <w:rPr>
          <w:rFonts w:ascii="Arial Narrow" w:hAnsi="Arial Narrow"/>
          <w:b/>
          <w:sz w:val="36"/>
          <w:szCs w:val="36"/>
          <w:lang w:val="en-US"/>
        </w:rPr>
      </w:pPr>
      <w:r>
        <w:rPr>
          <w:rFonts w:ascii="Arial Narrow" w:hAnsi="Arial Narrow"/>
          <w:b/>
          <w:sz w:val="36"/>
          <w:szCs w:val="36"/>
          <w:lang w:val="en-US"/>
        </w:rPr>
        <w:t>EXPLOREZ LA VIE SOUS-MARINE ET TERRESTRE DES GALAPAGOS</w:t>
      </w:r>
    </w:p>
    <w:p w14:paraId="2A796239" w14:textId="77777777" w:rsidR="00E3007F" w:rsidRDefault="00E3007F" w:rsidP="00E3007F">
      <w:pPr>
        <w:spacing w:line="360" w:lineRule="auto"/>
        <w:jc w:val="center"/>
        <w:rPr>
          <w:rFonts w:ascii="Arial Narrow" w:hAnsi="Arial Narrow"/>
          <w:b/>
          <w:color w:val="8EAADB" w:themeColor="accent1" w:themeTint="99"/>
          <w:sz w:val="28"/>
          <w:szCs w:val="28"/>
          <w:lang w:val="en-US"/>
        </w:rPr>
      </w:pPr>
      <w:r>
        <w:rPr>
          <w:rFonts w:ascii="Arial Narrow" w:hAnsi="Arial Narrow"/>
          <w:b/>
          <w:color w:val="8EAADB" w:themeColor="accent1" w:themeTint="99"/>
          <w:sz w:val="28"/>
          <w:szCs w:val="28"/>
          <w:lang w:val="en-US"/>
        </w:rPr>
        <w:t>5 Jours - 4 Nuits</w:t>
      </w:r>
    </w:p>
    <w:p w14:paraId="301FB84C" w14:textId="77777777" w:rsidR="00E3007F" w:rsidRDefault="00E3007F" w:rsidP="00E3007F">
      <w:pPr>
        <w:jc w:val="center"/>
        <w:rPr>
          <w:rFonts w:asciiTheme="minorHAnsi" w:eastAsiaTheme="minorHAnsi" w:hAnsiTheme="minorHAnsi"/>
          <w:sz w:val="24"/>
          <w:szCs w:val="24"/>
          <w:lang w:val="en-US"/>
        </w:rPr>
      </w:pPr>
      <w:r>
        <w:rPr>
          <w:lang w:val="en-US"/>
        </w:rPr>
        <w:t/>
        <w:pict>
          <v:shape type="#_x0000_t75" style="width:400px;height:347.70797962649px" stroked="f">
            <v:imagedata r:id="rId16" o:title=""/>
          </v:shape>
        </w:pict>
        <w:t/>
      </w:r>
    </w:p>
    <w:tbl>
      <w:tblPr>
        <w:tblStyle w:val="Tablaconcuadrcula"/>
        <w:tblW w:w="11055" w:type="dxa"/>
        <w:jc w:val="center"/>
        <w:tblLayout w:type="fixed"/>
        <w:tblLook w:val="04A0" w:firstRow="1" w:lastRow="0" w:firstColumn="1" w:lastColumn="0" w:noHBand="0" w:noVBand="1"/>
      </w:tblPr>
      <w:tblGrid>
        <w:gridCol w:w="1418"/>
        <w:gridCol w:w="820"/>
        <w:gridCol w:w="3575"/>
        <w:gridCol w:w="850"/>
        <w:gridCol w:w="1132"/>
        <w:gridCol w:w="995"/>
        <w:gridCol w:w="1275"/>
        <w:gridCol w:w="990"/>
      </w:tblGrid>
      <w:tr w:rsidR="00E3007F" w14:paraId="6F61844A" w14:textId="77777777" w:rsidTr="0031766B">
        <w:trPr>
          <w:jc w:val="center"/>
        </w:trPr>
        <w:tc>
          <w:tcPr>
            <w:tcW w:w="5813" w:type="dxa"/>
            <w:gridSpan w:val="3"/>
            <w:tcBorders>
              <w:top w:val="single" w:sz="4" w:space="0" w:color="auto"/>
              <w:left w:val="single" w:sz="4" w:space="0" w:color="auto"/>
              <w:bottom w:val="single" w:sz="4" w:space="0" w:color="auto"/>
              <w:right w:val="single" w:sz="4" w:space="0" w:color="auto"/>
            </w:tcBorders>
          </w:tcPr>
          <w:p w14:paraId="04051921" w14:textId="77777777" w:rsidR="00E3007F" w:rsidRDefault="00E3007F" w:rsidP="00C84887">
            <w:pPr>
              <w:spacing w:after="0"/>
              <w:rPr>
                <w:lang w:val="en-US"/>
              </w:rPr>
            </w:pPr>
          </w:p>
        </w:tc>
        <w:tc>
          <w:tcPr>
            <w:tcW w:w="850" w:type="dxa"/>
            <w:tcBorders>
              <w:top w:val="single" w:sz="4" w:space="0" w:color="auto"/>
              <w:left w:val="single" w:sz="4" w:space="0" w:color="auto"/>
              <w:bottom w:val="single" w:sz="4" w:space="0" w:color="auto"/>
              <w:right w:val="single" w:sz="4" w:space="0" w:color="auto"/>
            </w:tcBorders>
            <w:hideMark/>
          </w:tcPr>
          <w:p w14:paraId="52A1CB3F" w14:textId="77777777" w:rsidR="00E3007F" w:rsidRDefault="00E3007F" w:rsidP="00C84887">
            <w:pPr>
              <w:spacing w:after="0"/>
              <w:jc w:val="center"/>
              <w:rPr>
                <w:b/>
                <w:color w:val="222A35" w:themeColor="text2" w:themeShade="80"/>
                <w:sz w:val="18"/>
                <w:szCs w:val="18"/>
                <w:lang w:val="en-US"/>
              </w:rPr>
            </w:pPr>
            <w:r>
              <w:rPr>
                <w:b/>
                <w:color w:val="222A35" w:themeColor="text2" w:themeShade="80"/>
                <w:sz w:val="18"/>
                <w:szCs w:val="18"/>
                <w:lang w:val="en-US"/>
              </w:rPr>
              <w:t>Randonnée</w:t>
            </w:r>
          </w:p>
        </w:tc>
        <w:tc>
          <w:tcPr>
            <w:tcW w:w="1132" w:type="dxa"/>
            <w:tcBorders>
              <w:top w:val="single" w:sz="4" w:space="0" w:color="auto"/>
              <w:left w:val="single" w:sz="4" w:space="0" w:color="auto"/>
              <w:bottom w:val="single" w:sz="4" w:space="0" w:color="auto"/>
              <w:right w:val="single" w:sz="4" w:space="0" w:color="auto"/>
            </w:tcBorders>
            <w:hideMark/>
          </w:tcPr>
          <w:p w14:paraId="23FF1BEF" w14:textId="77777777" w:rsidR="00E3007F" w:rsidRDefault="00E3007F" w:rsidP="00C84887">
            <w:pPr>
              <w:spacing w:after="0"/>
              <w:jc w:val="center"/>
              <w:rPr>
                <w:b/>
                <w:color w:val="222A35" w:themeColor="text2" w:themeShade="80"/>
                <w:sz w:val="18"/>
                <w:szCs w:val="18"/>
                <w:lang w:val="en-US"/>
              </w:rPr>
            </w:pPr>
            <w:r>
              <w:rPr>
                <w:b/>
                <w:color w:val="222A35" w:themeColor="text2" w:themeShade="80"/>
                <w:sz w:val="18"/>
                <w:szCs w:val="18"/>
                <w:lang w:val="en-US"/>
              </w:rPr>
              <w:t>Snorkel</w:t>
            </w:r>
          </w:p>
        </w:tc>
        <w:tc>
          <w:tcPr>
            <w:tcW w:w="995" w:type="dxa"/>
            <w:tcBorders>
              <w:top w:val="single" w:sz="4" w:space="0" w:color="auto"/>
              <w:left w:val="single" w:sz="4" w:space="0" w:color="auto"/>
              <w:bottom w:val="single" w:sz="4" w:space="0" w:color="auto"/>
              <w:right w:val="single" w:sz="4" w:space="0" w:color="auto"/>
            </w:tcBorders>
            <w:hideMark/>
          </w:tcPr>
          <w:p w14:paraId="0CDF76D2" w14:textId="77777777" w:rsidR="00E3007F" w:rsidRDefault="00E3007F" w:rsidP="00C84887">
            <w:pPr>
              <w:spacing w:after="0"/>
              <w:jc w:val="center"/>
              <w:rPr>
                <w:b/>
                <w:color w:val="222A35" w:themeColor="text2" w:themeShade="80"/>
                <w:sz w:val="18"/>
                <w:szCs w:val="18"/>
                <w:lang w:val="en-US"/>
              </w:rPr>
            </w:pPr>
            <w:r>
              <w:rPr>
                <w:b/>
                <w:color w:val="222A35" w:themeColor="text2" w:themeShade="80"/>
                <w:sz w:val="18"/>
                <w:szCs w:val="18"/>
                <w:lang w:val="en-US"/>
              </w:rPr>
              <w:t>Panga Ride</w:t>
            </w:r>
          </w:p>
        </w:tc>
        <w:tc>
          <w:tcPr>
            <w:tcW w:w="1275" w:type="dxa"/>
            <w:tcBorders>
              <w:top w:val="single" w:sz="4" w:space="0" w:color="auto"/>
              <w:left w:val="single" w:sz="4" w:space="0" w:color="auto"/>
              <w:bottom w:val="single" w:sz="4" w:space="0" w:color="auto"/>
              <w:right w:val="single" w:sz="4" w:space="0" w:color="auto"/>
            </w:tcBorders>
            <w:hideMark/>
          </w:tcPr>
          <w:p w14:paraId="73DE0557" w14:textId="77777777" w:rsidR="00E3007F" w:rsidRDefault="00E3007F" w:rsidP="00C84887">
            <w:pPr>
              <w:spacing w:after="0"/>
              <w:jc w:val="center"/>
              <w:rPr>
                <w:b/>
                <w:color w:val="222A35" w:themeColor="text2" w:themeShade="80"/>
                <w:sz w:val="18"/>
                <w:szCs w:val="18"/>
                <w:lang w:val="en-US"/>
              </w:rPr>
            </w:pPr>
            <w:r>
              <w:rPr>
                <w:b/>
                <w:color w:val="222A35" w:themeColor="text2" w:themeShade="80"/>
                <w:sz w:val="18"/>
                <w:szCs w:val="18"/>
                <w:lang w:val="en-US"/>
              </w:rPr>
              <w:t>Planche à pagaie</w:t>
            </w:r>
          </w:p>
        </w:tc>
        <w:tc>
          <w:tcPr>
            <w:tcW w:w="990" w:type="dxa"/>
            <w:tcBorders>
              <w:top w:val="single" w:sz="4" w:space="0" w:color="auto"/>
              <w:left w:val="single" w:sz="4" w:space="0" w:color="auto"/>
              <w:bottom w:val="single" w:sz="4" w:space="0" w:color="auto"/>
              <w:right w:val="single" w:sz="4" w:space="0" w:color="auto"/>
            </w:tcBorders>
            <w:hideMark/>
          </w:tcPr>
          <w:p w14:paraId="277FDD82" w14:textId="77777777" w:rsidR="00E3007F" w:rsidRDefault="00E3007F" w:rsidP="00C84887">
            <w:pPr>
              <w:spacing w:after="0"/>
              <w:jc w:val="center"/>
              <w:rPr>
                <w:b/>
                <w:color w:val="222A35" w:themeColor="text2" w:themeShade="80"/>
                <w:sz w:val="18"/>
                <w:szCs w:val="18"/>
                <w:lang w:val="en-US"/>
              </w:rPr>
            </w:pPr>
            <w:r>
              <w:rPr>
                <w:b/>
                <w:color w:val="222A35" w:themeColor="text2" w:themeShade="80"/>
                <w:sz w:val="18"/>
                <w:szCs w:val="18"/>
                <w:lang w:val="en-US"/>
              </w:rPr>
              <w:t>Kayak</w:t>
            </w:r>
          </w:p>
        </w:tc>
      </w:tr>
      <w:tr w:rsidR="00E3007F" w14:paraId="254F8E77" w14:textId="77777777" w:rsidTr="0031766B">
        <w:trPr>
          <w:jc w:val="center"/>
        </w:trPr>
        <w:tc>
          <w:tcPr>
            <w:tcW w:w="1418" w:type="dxa"/>
            <w:tcBorders>
              <w:top w:val="single" w:sz="4" w:space="0" w:color="auto"/>
              <w:left w:val="single" w:sz="4" w:space="0" w:color="auto"/>
              <w:bottom w:val="single" w:sz="4" w:space="0" w:color="auto"/>
              <w:right w:val="single" w:sz="4" w:space="0" w:color="auto"/>
            </w:tcBorders>
            <w:hideMark/>
          </w:tcPr>
          <w:p w14:paraId="0B1CF057"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MARDI</w:t>
            </w:r>
          </w:p>
        </w:tc>
        <w:tc>
          <w:tcPr>
            <w:tcW w:w="820" w:type="dxa"/>
            <w:tcBorders>
              <w:top w:val="single" w:sz="4" w:space="0" w:color="auto"/>
              <w:left w:val="single" w:sz="4" w:space="0" w:color="auto"/>
              <w:bottom w:val="single" w:sz="4" w:space="0" w:color="auto"/>
              <w:right w:val="single" w:sz="4" w:space="0" w:color="auto"/>
            </w:tcBorders>
            <w:hideMark/>
          </w:tcPr>
          <w:p w14:paraId="703CEAFB"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AM</w:t>
            </w:r>
          </w:p>
        </w:tc>
        <w:tc>
          <w:tcPr>
            <w:tcW w:w="3575" w:type="dxa"/>
            <w:tcBorders>
              <w:top w:val="single" w:sz="4" w:space="0" w:color="auto"/>
              <w:left w:val="single" w:sz="4" w:space="0" w:color="auto"/>
              <w:bottom w:val="single" w:sz="4" w:space="0" w:color="auto"/>
              <w:right w:val="single" w:sz="4" w:space="0" w:color="auto"/>
            </w:tcBorders>
            <w:hideMark/>
          </w:tcPr>
          <w:p w14:paraId="6C0F93EB" w14:textId="77777777" w:rsidR="00E3007F" w:rsidRDefault="00E3007F" w:rsidP="00C84887">
            <w:pPr>
              <w:spacing w:after="0"/>
              <w:rPr>
                <w:color w:val="2F5496" w:themeColor="accent1" w:themeShade="BF"/>
                <w:sz w:val="18"/>
                <w:szCs w:val="18"/>
                <w:lang w:val="en-US"/>
              </w:rPr>
            </w:pPr>
            <w:r>
              <w:rPr>
                <w:b/>
                <w:bCs/>
                <w:color w:val="2F5496" w:themeColor="accent1" w:themeShade="BF"/>
                <w:sz w:val="18"/>
                <w:szCs w:val="18"/>
                <w:lang w:val="en-US"/>
              </w:rPr>
              <w:t> San Cristobal Island :</w:t>
            </w:r>
            <w:proofErr w:type="gramEnd"/>
            <w:r>
              <w:rPr>
                <w:color w:val="2F5496" w:themeColor="accent1" w:themeShade="BF"/>
                <w:sz w:val="18"/>
                <w:szCs w:val="18"/>
                <w:lang w:val="en-US"/>
              </w:rPr>
              <w:t xml:space="preserve"> San Cristobal - Aéroport (arrivée)</w:t>
            </w:r>
          </w:p>
        </w:tc>
        <w:tc>
          <w:tcPr>
            <w:tcW w:w="850" w:type="dxa"/>
            <w:tcBorders>
              <w:top w:val="single" w:sz="4" w:space="0" w:color="auto"/>
              <w:left w:val="single" w:sz="4" w:space="0" w:color="auto"/>
              <w:bottom w:val="single" w:sz="4" w:space="0" w:color="auto"/>
              <w:right w:val="single" w:sz="4" w:space="0" w:color="auto"/>
            </w:tcBorders>
            <w:hideMark/>
          </w:tcPr>
          <w:p w14:paraId="2CAA9E93" w14:textId="77777777" w:rsidR="00E3007F" w:rsidRDefault="00E3007F" w:rsidP="00C84887">
            <w:pPr>
              <w:spacing w:after="0"/>
              <w:rPr>
                <w:lang w:val="en-US"/>
              </w:rPr>
            </w:pPr>
            <w:r>
              <w:rPr>
                <w:lang w:val="en-US"/>
              </w:rPr>
              <w:t/>
            </w:r>
          </w:p>
        </w:tc>
        <w:tc>
          <w:tcPr>
            <w:tcW w:w="1132" w:type="dxa"/>
            <w:tcBorders>
              <w:top w:val="single" w:sz="4" w:space="0" w:color="auto"/>
              <w:left w:val="single" w:sz="4" w:space="0" w:color="auto"/>
              <w:bottom w:val="single" w:sz="4" w:space="0" w:color="auto"/>
              <w:right w:val="single" w:sz="4" w:space="0" w:color="auto"/>
            </w:tcBorders>
            <w:hideMark/>
          </w:tcPr>
          <w:p w14:paraId="28923F27" w14:textId="77777777" w:rsidR="00E3007F" w:rsidRDefault="00E3007F" w:rsidP="00C84887">
            <w:pPr>
              <w:spacing w:after="0"/>
              <w:rPr>
                <w:lang w:val="en-US"/>
              </w:rPr>
            </w:pPr>
            <w:r>
              <w:rPr>
                <w:lang w:val="en-US"/>
              </w:rPr>
              <w:t/>
            </w:r>
          </w:p>
        </w:tc>
        <w:tc>
          <w:tcPr>
            <w:tcW w:w="995" w:type="dxa"/>
            <w:tcBorders>
              <w:top w:val="single" w:sz="4" w:space="0" w:color="auto"/>
              <w:left w:val="single" w:sz="4" w:space="0" w:color="auto"/>
              <w:bottom w:val="single" w:sz="4" w:space="0" w:color="auto"/>
              <w:right w:val="single" w:sz="4" w:space="0" w:color="auto"/>
            </w:tcBorders>
            <w:hideMark/>
          </w:tcPr>
          <w:p w14:paraId="0D8D752A" w14:textId="77777777" w:rsidR="00E3007F" w:rsidRDefault="00E3007F" w:rsidP="00C84887">
            <w:pPr>
              <w:spacing w:after="0"/>
              <w:rPr>
                <w:lang w:val="en-US"/>
              </w:rPr>
            </w:pPr>
            <w:r>
              <w:rPr>
                <w:lang w:val="en-US"/>
              </w:rPr>
              <w:t/>
            </w:r>
          </w:p>
        </w:tc>
        <w:tc>
          <w:tcPr>
            <w:tcW w:w="1275" w:type="dxa"/>
            <w:tcBorders>
              <w:top w:val="single" w:sz="4" w:space="0" w:color="auto"/>
              <w:left w:val="single" w:sz="4" w:space="0" w:color="auto"/>
              <w:bottom w:val="single" w:sz="4" w:space="0" w:color="auto"/>
              <w:right w:val="single" w:sz="4" w:space="0" w:color="auto"/>
            </w:tcBorders>
            <w:hideMark/>
          </w:tcPr>
          <w:p w14:paraId="06D4965E" w14:textId="77777777" w:rsidR="00E3007F" w:rsidRDefault="00E3007F" w:rsidP="00C84887">
            <w:pPr>
              <w:spacing w:after="0"/>
              <w:rPr>
                <w:lang w:val="en-US"/>
              </w:rPr>
            </w:pPr>
            <w:r>
              <w:rPr>
                <w:lang w:val="en-US"/>
              </w:rPr>
              <w:t/>
            </w:r>
          </w:p>
        </w:tc>
        <w:tc>
          <w:tcPr>
            <w:tcW w:w="990" w:type="dxa"/>
            <w:tcBorders>
              <w:top w:val="single" w:sz="4" w:space="0" w:color="auto"/>
              <w:left w:val="single" w:sz="4" w:space="0" w:color="auto"/>
              <w:bottom w:val="single" w:sz="4" w:space="0" w:color="auto"/>
              <w:right w:val="single" w:sz="4" w:space="0" w:color="auto"/>
            </w:tcBorders>
            <w:hideMark/>
          </w:tcPr>
          <w:p w14:paraId="249939EA" w14:textId="77777777" w:rsidR="00E3007F" w:rsidRDefault="00E3007F" w:rsidP="00C84887">
            <w:pPr>
              <w:spacing w:after="0"/>
              <w:rPr>
                <w:lang w:val="en-US"/>
              </w:rPr>
            </w:pPr>
            <w:r>
              <w:rPr>
                <w:lang w:val="en-US"/>
              </w:rPr>
              <w:t/>
            </w:r>
          </w:p>
        </w:tc>
      </w:tr>
      <w:tr w:rsidR="00E3007F" w14:paraId="254F8E77" w14:textId="77777777" w:rsidTr="0031766B">
        <w:trPr>
          <w:jc w:val="center"/>
        </w:trPr>
        <w:tc>
          <w:tcPr>
            <w:tcW w:w="1418" w:type="dxa"/>
            <w:tcBorders>
              <w:top w:val="single" w:sz="4" w:space="0" w:color="auto"/>
              <w:left w:val="single" w:sz="4" w:space="0" w:color="auto"/>
              <w:bottom w:val="single" w:sz="4" w:space="0" w:color="auto"/>
              <w:right w:val="single" w:sz="4" w:space="0" w:color="auto"/>
            </w:tcBorders>
            <w:hideMark/>
          </w:tcPr>
          <w:p w14:paraId="0B1CF057"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
            </w:r>
          </w:p>
        </w:tc>
        <w:tc>
          <w:tcPr>
            <w:tcW w:w="820" w:type="dxa"/>
            <w:tcBorders>
              <w:top w:val="single" w:sz="4" w:space="0" w:color="auto"/>
              <w:left w:val="single" w:sz="4" w:space="0" w:color="auto"/>
              <w:bottom w:val="single" w:sz="4" w:space="0" w:color="auto"/>
              <w:right w:val="single" w:sz="4" w:space="0" w:color="auto"/>
            </w:tcBorders>
            <w:hideMark/>
          </w:tcPr>
          <w:p w14:paraId="703CEAFB"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PM</w:t>
            </w:r>
          </w:p>
        </w:tc>
        <w:tc>
          <w:tcPr>
            <w:tcW w:w="3575" w:type="dxa"/>
            <w:tcBorders>
              <w:top w:val="single" w:sz="4" w:space="0" w:color="auto"/>
              <w:left w:val="single" w:sz="4" w:space="0" w:color="auto"/>
              <w:bottom w:val="single" w:sz="4" w:space="0" w:color="auto"/>
              <w:right w:val="single" w:sz="4" w:space="0" w:color="auto"/>
            </w:tcBorders>
            <w:hideMark/>
          </w:tcPr>
          <w:p w14:paraId="6C0F93EB" w14:textId="77777777" w:rsidR="00E3007F" w:rsidRDefault="00E3007F" w:rsidP="00C84887">
            <w:pPr>
              <w:spacing w:after="0"/>
              <w:rPr>
                <w:color w:val="2F5496" w:themeColor="accent1" w:themeShade="BF"/>
                <w:sz w:val="18"/>
                <w:szCs w:val="18"/>
                <w:lang w:val="en-US"/>
              </w:rPr>
            </w:pPr>
            <w:r>
              <w:rPr>
                <w:b/>
                <w:bCs/>
                <w:color w:val="2F5496" w:themeColor="accent1" w:themeShade="BF"/>
                <w:sz w:val="18"/>
                <w:szCs w:val="18"/>
                <w:lang w:val="en-US"/>
              </w:rPr>
              <w:t> San Cristobal Island :</w:t>
            </w:r>
            <w:proofErr w:type="gramEnd"/>
            <w:r>
              <w:rPr>
                <w:color w:val="2F5496" w:themeColor="accent1" w:themeShade="BF"/>
                <w:sz w:val="18"/>
                <w:szCs w:val="18"/>
                <w:lang w:val="en-US"/>
              </w:rPr>
              <w:t xml:space="preserve"> Lobos Island</w:t>
            </w:r>
          </w:p>
        </w:tc>
        <w:tc>
          <w:tcPr>
            <w:tcW w:w="850" w:type="dxa"/>
            <w:tcBorders>
              <w:top w:val="single" w:sz="4" w:space="0" w:color="auto"/>
              <w:left w:val="single" w:sz="4" w:space="0" w:color="auto"/>
              <w:bottom w:val="single" w:sz="4" w:space="0" w:color="auto"/>
              <w:right w:val="single" w:sz="4" w:space="0" w:color="auto"/>
            </w:tcBorders>
            <w:hideMark/>
          </w:tcPr>
          <w:p w14:paraId="2CAA9E93" w14:textId="77777777" w:rsidR="00E3007F" w:rsidRDefault="00E3007F" w:rsidP="00C84887">
            <w:pPr>
              <w:spacing w:after="0"/>
              <w:rPr>
                <w:lang w:val="en-US"/>
              </w:rPr>
            </w:pPr>
            <w:r>
              <w:rPr>
                <w:lang w:val="en-US"/>
              </w:rPr>
              <w:t/>
            </w:r>
          </w:p>
        </w:tc>
        <w:tc>
          <w:tcPr>
            <w:tcW w:w="1132" w:type="dxa"/>
            <w:tcBorders>
              <w:top w:val="single" w:sz="4" w:space="0" w:color="auto"/>
              <w:left w:val="single" w:sz="4" w:space="0" w:color="auto"/>
              <w:bottom w:val="single" w:sz="4" w:space="0" w:color="auto"/>
              <w:right w:val="single" w:sz="4" w:space="0" w:color="auto"/>
            </w:tcBorders>
            <w:hideMark/>
          </w:tcPr>
          <w:p w14:paraId="28923F27" w14:textId="77777777" w:rsidR="00E3007F" w:rsidRDefault="00E3007F" w:rsidP="00C84887">
            <w:pPr>
              <w:spacing w:after="0"/>
              <w:rPr>
                <w:lang w:val="en-US"/>
              </w:rPr>
            </w:pPr>
            <w:r>
              <w:rPr>
                <w:lang w:val="en-US"/>
              </w:rPr>
              <w:t>*</w:t>
            </w:r>
          </w:p>
        </w:tc>
        <w:tc>
          <w:tcPr>
            <w:tcW w:w="995" w:type="dxa"/>
            <w:tcBorders>
              <w:top w:val="single" w:sz="4" w:space="0" w:color="auto"/>
              <w:left w:val="single" w:sz="4" w:space="0" w:color="auto"/>
              <w:bottom w:val="single" w:sz="4" w:space="0" w:color="auto"/>
              <w:right w:val="single" w:sz="4" w:space="0" w:color="auto"/>
            </w:tcBorders>
            <w:hideMark/>
          </w:tcPr>
          <w:p w14:paraId="0D8D752A" w14:textId="77777777" w:rsidR="00E3007F" w:rsidRDefault="00E3007F" w:rsidP="00C84887">
            <w:pPr>
              <w:spacing w:after="0"/>
              <w:rPr>
                <w:lang w:val="en-US"/>
              </w:rPr>
            </w:pPr>
            <w:r>
              <w:rPr>
                <w:lang w:val="en-US"/>
              </w:rPr>
              <w:t>*</w:t>
            </w:r>
          </w:p>
        </w:tc>
        <w:tc>
          <w:tcPr>
            <w:tcW w:w="1275" w:type="dxa"/>
            <w:tcBorders>
              <w:top w:val="single" w:sz="4" w:space="0" w:color="auto"/>
              <w:left w:val="single" w:sz="4" w:space="0" w:color="auto"/>
              <w:bottom w:val="single" w:sz="4" w:space="0" w:color="auto"/>
              <w:right w:val="single" w:sz="4" w:space="0" w:color="auto"/>
            </w:tcBorders>
            <w:hideMark/>
          </w:tcPr>
          <w:p w14:paraId="06D4965E" w14:textId="77777777" w:rsidR="00E3007F" w:rsidRDefault="00E3007F" w:rsidP="00C84887">
            <w:pPr>
              <w:spacing w:after="0"/>
              <w:rPr>
                <w:lang w:val="en-US"/>
              </w:rPr>
            </w:pPr>
            <w:r>
              <w:rPr>
                <w:lang w:val="en-US"/>
              </w:rPr>
              <w:t/>
            </w:r>
          </w:p>
        </w:tc>
        <w:tc>
          <w:tcPr>
            <w:tcW w:w="990" w:type="dxa"/>
            <w:tcBorders>
              <w:top w:val="single" w:sz="4" w:space="0" w:color="auto"/>
              <w:left w:val="single" w:sz="4" w:space="0" w:color="auto"/>
              <w:bottom w:val="single" w:sz="4" w:space="0" w:color="auto"/>
              <w:right w:val="single" w:sz="4" w:space="0" w:color="auto"/>
            </w:tcBorders>
            <w:hideMark/>
          </w:tcPr>
          <w:p w14:paraId="249939EA" w14:textId="77777777" w:rsidR="00E3007F" w:rsidRDefault="00E3007F" w:rsidP="00C84887">
            <w:pPr>
              <w:spacing w:after="0"/>
              <w:rPr>
                <w:lang w:val="en-US"/>
              </w:rPr>
            </w:pPr>
            <w:r>
              <w:rPr>
                <w:lang w:val="en-US"/>
              </w:rPr>
              <w:t/>
            </w:r>
          </w:p>
        </w:tc>
      </w:tr>
      <w:tr w:rsidR="00E3007F" w14:paraId="254F8E77" w14:textId="77777777" w:rsidTr="0031766B">
        <w:trPr>
          <w:jc w:val="center"/>
        </w:trPr>
        <w:tc>
          <w:tcPr>
            <w:tcW w:w="1418" w:type="dxa"/>
            <w:tcBorders>
              <w:top w:val="single" w:sz="4" w:space="0" w:color="auto"/>
              <w:left w:val="single" w:sz="4" w:space="0" w:color="auto"/>
              <w:bottom w:val="single" w:sz="4" w:space="0" w:color="auto"/>
              <w:right w:val="single" w:sz="4" w:space="0" w:color="auto"/>
            </w:tcBorders>
            <w:hideMark/>
          </w:tcPr>
          <w:p w14:paraId="0B1CF057"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MERCREDI</w:t>
            </w:r>
          </w:p>
        </w:tc>
        <w:tc>
          <w:tcPr>
            <w:tcW w:w="820" w:type="dxa"/>
            <w:tcBorders>
              <w:top w:val="single" w:sz="4" w:space="0" w:color="auto"/>
              <w:left w:val="single" w:sz="4" w:space="0" w:color="auto"/>
              <w:bottom w:val="single" w:sz="4" w:space="0" w:color="auto"/>
              <w:right w:val="single" w:sz="4" w:space="0" w:color="auto"/>
            </w:tcBorders>
            <w:hideMark/>
          </w:tcPr>
          <w:p w14:paraId="703CEAFB"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AM</w:t>
            </w:r>
          </w:p>
        </w:tc>
        <w:tc>
          <w:tcPr>
            <w:tcW w:w="3575" w:type="dxa"/>
            <w:tcBorders>
              <w:top w:val="single" w:sz="4" w:space="0" w:color="auto"/>
              <w:left w:val="single" w:sz="4" w:space="0" w:color="auto"/>
              <w:bottom w:val="single" w:sz="4" w:space="0" w:color="auto"/>
              <w:right w:val="single" w:sz="4" w:space="0" w:color="auto"/>
            </w:tcBorders>
            <w:hideMark/>
          </w:tcPr>
          <w:p w14:paraId="6C0F93EB" w14:textId="77777777" w:rsidR="00E3007F" w:rsidRDefault="00E3007F" w:rsidP="00C84887">
            <w:pPr>
              <w:spacing w:after="0"/>
              <w:rPr>
                <w:color w:val="2F5496" w:themeColor="accent1" w:themeShade="BF"/>
                <w:sz w:val="18"/>
                <w:szCs w:val="18"/>
                <w:lang w:val="en-US"/>
              </w:rPr>
            </w:pPr>
            <w:r>
              <w:rPr>
                <w:b/>
                <w:bCs/>
                <w:color w:val="2F5496" w:themeColor="accent1" w:themeShade="BF"/>
                <w:sz w:val="18"/>
                <w:szCs w:val="18"/>
                <w:lang w:val="en-US"/>
              </w:rPr>
              <w:t> Española Island :</w:t>
            </w:r>
            <w:proofErr w:type="gramEnd"/>
            <w:r>
              <w:rPr>
                <w:color w:val="2F5496" w:themeColor="accent1" w:themeShade="BF"/>
                <w:sz w:val="18"/>
                <w:szCs w:val="18"/>
                <w:lang w:val="en-US"/>
              </w:rPr>
              <w:t xml:space="preserve"> Gardner Bay / Islote Gardner / Osborn Islote</w:t>
            </w:r>
          </w:p>
        </w:tc>
        <w:tc>
          <w:tcPr>
            <w:tcW w:w="850" w:type="dxa"/>
            <w:tcBorders>
              <w:top w:val="single" w:sz="4" w:space="0" w:color="auto"/>
              <w:left w:val="single" w:sz="4" w:space="0" w:color="auto"/>
              <w:bottom w:val="single" w:sz="4" w:space="0" w:color="auto"/>
              <w:right w:val="single" w:sz="4" w:space="0" w:color="auto"/>
            </w:tcBorders>
            <w:hideMark/>
          </w:tcPr>
          <w:p w14:paraId="2CAA9E93" w14:textId="77777777" w:rsidR="00E3007F" w:rsidRDefault="00E3007F" w:rsidP="00C84887">
            <w:pPr>
              <w:spacing w:after="0"/>
              <w:rPr>
                <w:lang w:val="en-US"/>
              </w:rPr>
            </w:pPr>
            <w:r>
              <w:rPr>
                <w:lang w:val="en-US"/>
              </w:rPr>
              <w:t>*</w:t>
            </w:r>
          </w:p>
        </w:tc>
        <w:tc>
          <w:tcPr>
            <w:tcW w:w="1132" w:type="dxa"/>
            <w:tcBorders>
              <w:top w:val="single" w:sz="4" w:space="0" w:color="auto"/>
              <w:left w:val="single" w:sz="4" w:space="0" w:color="auto"/>
              <w:bottom w:val="single" w:sz="4" w:space="0" w:color="auto"/>
              <w:right w:val="single" w:sz="4" w:space="0" w:color="auto"/>
            </w:tcBorders>
            <w:hideMark/>
          </w:tcPr>
          <w:p w14:paraId="28923F27" w14:textId="77777777" w:rsidR="00E3007F" w:rsidRDefault="00E3007F" w:rsidP="00C84887">
            <w:pPr>
              <w:spacing w:after="0"/>
              <w:rPr>
                <w:lang w:val="en-US"/>
              </w:rPr>
            </w:pPr>
            <w:r>
              <w:rPr>
                <w:lang w:val="en-US"/>
              </w:rPr>
              <w:t>*</w:t>
            </w:r>
          </w:p>
        </w:tc>
        <w:tc>
          <w:tcPr>
            <w:tcW w:w="995" w:type="dxa"/>
            <w:tcBorders>
              <w:top w:val="single" w:sz="4" w:space="0" w:color="auto"/>
              <w:left w:val="single" w:sz="4" w:space="0" w:color="auto"/>
              <w:bottom w:val="single" w:sz="4" w:space="0" w:color="auto"/>
              <w:right w:val="single" w:sz="4" w:space="0" w:color="auto"/>
            </w:tcBorders>
            <w:hideMark/>
          </w:tcPr>
          <w:p w14:paraId="0D8D752A" w14:textId="77777777" w:rsidR="00E3007F" w:rsidRDefault="00E3007F" w:rsidP="00C84887">
            <w:pPr>
              <w:spacing w:after="0"/>
              <w:rPr>
                <w:lang w:val="en-US"/>
              </w:rPr>
            </w:pPr>
            <w:r>
              <w:rPr>
                <w:lang w:val="en-US"/>
              </w:rPr>
              <w:t>*</w:t>
            </w:r>
          </w:p>
        </w:tc>
        <w:tc>
          <w:tcPr>
            <w:tcW w:w="1275" w:type="dxa"/>
            <w:tcBorders>
              <w:top w:val="single" w:sz="4" w:space="0" w:color="auto"/>
              <w:left w:val="single" w:sz="4" w:space="0" w:color="auto"/>
              <w:bottom w:val="single" w:sz="4" w:space="0" w:color="auto"/>
              <w:right w:val="single" w:sz="4" w:space="0" w:color="auto"/>
            </w:tcBorders>
            <w:hideMark/>
          </w:tcPr>
          <w:p w14:paraId="06D4965E" w14:textId="77777777" w:rsidR="00E3007F" w:rsidRDefault="00E3007F" w:rsidP="00C84887">
            <w:pPr>
              <w:spacing w:after="0"/>
              <w:rPr>
                <w:lang w:val="en-US"/>
              </w:rPr>
            </w:pPr>
            <w:r>
              <w:rPr>
                <w:lang w:val="en-US"/>
              </w:rPr>
              <w:t/>
            </w:r>
          </w:p>
        </w:tc>
        <w:tc>
          <w:tcPr>
            <w:tcW w:w="990" w:type="dxa"/>
            <w:tcBorders>
              <w:top w:val="single" w:sz="4" w:space="0" w:color="auto"/>
              <w:left w:val="single" w:sz="4" w:space="0" w:color="auto"/>
              <w:bottom w:val="single" w:sz="4" w:space="0" w:color="auto"/>
              <w:right w:val="single" w:sz="4" w:space="0" w:color="auto"/>
            </w:tcBorders>
            <w:hideMark/>
          </w:tcPr>
          <w:p w14:paraId="249939EA" w14:textId="77777777" w:rsidR="00E3007F" w:rsidRDefault="00E3007F" w:rsidP="00C84887">
            <w:pPr>
              <w:spacing w:after="0"/>
              <w:rPr>
                <w:lang w:val="en-US"/>
              </w:rPr>
            </w:pPr>
            <w:r>
              <w:rPr>
                <w:lang w:val="en-US"/>
              </w:rPr>
              <w:t/>
            </w:r>
          </w:p>
        </w:tc>
      </w:tr>
      <w:tr w:rsidR="00E3007F" w14:paraId="254F8E77" w14:textId="77777777" w:rsidTr="0031766B">
        <w:trPr>
          <w:jc w:val="center"/>
        </w:trPr>
        <w:tc>
          <w:tcPr>
            <w:tcW w:w="1418" w:type="dxa"/>
            <w:tcBorders>
              <w:top w:val="single" w:sz="4" w:space="0" w:color="auto"/>
              <w:left w:val="single" w:sz="4" w:space="0" w:color="auto"/>
              <w:bottom w:val="single" w:sz="4" w:space="0" w:color="auto"/>
              <w:right w:val="single" w:sz="4" w:space="0" w:color="auto"/>
            </w:tcBorders>
            <w:hideMark/>
          </w:tcPr>
          <w:p w14:paraId="0B1CF057"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
            </w:r>
          </w:p>
        </w:tc>
        <w:tc>
          <w:tcPr>
            <w:tcW w:w="820" w:type="dxa"/>
            <w:tcBorders>
              <w:top w:val="single" w:sz="4" w:space="0" w:color="auto"/>
              <w:left w:val="single" w:sz="4" w:space="0" w:color="auto"/>
              <w:bottom w:val="single" w:sz="4" w:space="0" w:color="auto"/>
              <w:right w:val="single" w:sz="4" w:space="0" w:color="auto"/>
            </w:tcBorders>
            <w:hideMark/>
          </w:tcPr>
          <w:p w14:paraId="703CEAFB"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PM</w:t>
            </w:r>
          </w:p>
        </w:tc>
        <w:tc>
          <w:tcPr>
            <w:tcW w:w="3575" w:type="dxa"/>
            <w:tcBorders>
              <w:top w:val="single" w:sz="4" w:space="0" w:color="auto"/>
              <w:left w:val="single" w:sz="4" w:space="0" w:color="auto"/>
              <w:bottom w:val="single" w:sz="4" w:space="0" w:color="auto"/>
              <w:right w:val="single" w:sz="4" w:space="0" w:color="auto"/>
            </w:tcBorders>
            <w:hideMark/>
          </w:tcPr>
          <w:p w14:paraId="6C0F93EB" w14:textId="77777777" w:rsidR="00E3007F" w:rsidRDefault="00E3007F" w:rsidP="00C84887">
            <w:pPr>
              <w:spacing w:after="0"/>
              <w:rPr>
                <w:color w:val="2F5496" w:themeColor="accent1" w:themeShade="BF"/>
                <w:sz w:val="18"/>
                <w:szCs w:val="18"/>
                <w:lang w:val="en-US"/>
              </w:rPr>
            </w:pPr>
            <w:r>
              <w:rPr>
                <w:b/>
                <w:bCs/>
                <w:color w:val="2F5496" w:themeColor="accent1" w:themeShade="BF"/>
                <w:sz w:val="18"/>
                <w:szCs w:val="18"/>
                <w:lang w:val="en-US"/>
              </w:rPr>
              <w:t> Española Island :</w:t>
            </w:r>
            <w:proofErr w:type="gramEnd"/>
            <w:r>
              <w:rPr>
                <w:color w:val="2F5496" w:themeColor="accent1" w:themeShade="BF"/>
                <w:sz w:val="18"/>
                <w:szCs w:val="18"/>
                <w:lang w:val="en-US"/>
              </w:rPr>
              <w:t xml:space="preserve"> Suarez Point</w:t>
            </w:r>
          </w:p>
        </w:tc>
        <w:tc>
          <w:tcPr>
            <w:tcW w:w="850" w:type="dxa"/>
            <w:tcBorders>
              <w:top w:val="single" w:sz="4" w:space="0" w:color="auto"/>
              <w:left w:val="single" w:sz="4" w:space="0" w:color="auto"/>
              <w:bottom w:val="single" w:sz="4" w:space="0" w:color="auto"/>
              <w:right w:val="single" w:sz="4" w:space="0" w:color="auto"/>
            </w:tcBorders>
            <w:hideMark/>
          </w:tcPr>
          <w:p w14:paraId="2CAA9E93" w14:textId="77777777" w:rsidR="00E3007F" w:rsidRDefault="00E3007F" w:rsidP="00C84887">
            <w:pPr>
              <w:spacing w:after="0"/>
              <w:rPr>
                <w:lang w:val="en-US"/>
              </w:rPr>
            </w:pPr>
            <w:r>
              <w:rPr>
                <w:lang w:val="en-US"/>
              </w:rPr>
              <w:t/>
            </w:r>
          </w:p>
        </w:tc>
        <w:tc>
          <w:tcPr>
            <w:tcW w:w="1132" w:type="dxa"/>
            <w:tcBorders>
              <w:top w:val="single" w:sz="4" w:space="0" w:color="auto"/>
              <w:left w:val="single" w:sz="4" w:space="0" w:color="auto"/>
              <w:bottom w:val="single" w:sz="4" w:space="0" w:color="auto"/>
              <w:right w:val="single" w:sz="4" w:space="0" w:color="auto"/>
            </w:tcBorders>
            <w:hideMark/>
          </w:tcPr>
          <w:p w14:paraId="28923F27" w14:textId="77777777" w:rsidR="00E3007F" w:rsidRDefault="00E3007F" w:rsidP="00C84887">
            <w:pPr>
              <w:spacing w:after="0"/>
              <w:rPr>
                <w:lang w:val="en-US"/>
              </w:rPr>
            </w:pPr>
            <w:r>
              <w:rPr>
                <w:lang w:val="en-US"/>
              </w:rPr>
              <w:t/>
            </w:r>
          </w:p>
        </w:tc>
        <w:tc>
          <w:tcPr>
            <w:tcW w:w="995" w:type="dxa"/>
            <w:tcBorders>
              <w:top w:val="single" w:sz="4" w:space="0" w:color="auto"/>
              <w:left w:val="single" w:sz="4" w:space="0" w:color="auto"/>
              <w:bottom w:val="single" w:sz="4" w:space="0" w:color="auto"/>
              <w:right w:val="single" w:sz="4" w:space="0" w:color="auto"/>
            </w:tcBorders>
            <w:hideMark/>
          </w:tcPr>
          <w:p w14:paraId="0D8D752A" w14:textId="77777777" w:rsidR="00E3007F" w:rsidRDefault="00E3007F" w:rsidP="00C84887">
            <w:pPr>
              <w:spacing w:after="0"/>
              <w:rPr>
                <w:lang w:val="en-US"/>
              </w:rPr>
            </w:pPr>
            <w:r>
              <w:rPr>
                <w:lang w:val="en-US"/>
              </w:rPr>
              <w:t>*</w:t>
            </w:r>
          </w:p>
        </w:tc>
        <w:tc>
          <w:tcPr>
            <w:tcW w:w="1275" w:type="dxa"/>
            <w:tcBorders>
              <w:top w:val="single" w:sz="4" w:space="0" w:color="auto"/>
              <w:left w:val="single" w:sz="4" w:space="0" w:color="auto"/>
              <w:bottom w:val="single" w:sz="4" w:space="0" w:color="auto"/>
              <w:right w:val="single" w:sz="4" w:space="0" w:color="auto"/>
            </w:tcBorders>
            <w:hideMark/>
          </w:tcPr>
          <w:p w14:paraId="06D4965E" w14:textId="77777777" w:rsidR="00E3007F" w:rsidRDefault="00E3007F" w:rsidP="00C84887">
            <w:pPr>
              <w:spacing w:after="0"/>
              <w:rPr>
                <w:lang w:val="en-US"/>
              </w:rPr>
            </w:pPr>
            <w:r>
              <w:rPr>
                <w:lang w:val="en-US"/>
              </w:rPr>
              <w:t/>
            </w:r>
          </w:p>
        </w:tc>
        <w:tc>
          <w:tcPr>
            <w:tcW w:w="990" w:type="dxa"/>
            <w:tcBorders>
              <w:top w:val="single" w:sz="4" w:space="0" w:color="auto"/>
              <w:left w:val="single" w:sz="4" w:space="0" w:color="auto"/>
              <w:bottom w:val="single" w:sz="4" w:space="0" w:color="auto"/>
              <w:right w:val="single" w:sz="4" w:space="0" w:color="auto"/>
            </w:tcBorders>
            <w:hideMark/>
          </w:tcPr>
          <w:p w14:paraId="249939EA" w14:textId="77777777" w:rsidR="00E3007F" w:rsidRDefault="00E3007F" w:rsidP="00C84887">
            <w:pPr>
              <w:spacing w:after="0"/>
              <w:rPr>
                <w:lang w:val="en-US"/>
              </w:rPr>
            </w:pPr>
            <w:r>
              <w:rPr>
                <w:lang w:val="en-US"/>
              </w:rPr>
              <w:t/>
            </w:r>
          </w:p>
        </w:tc>
      </w:tr>
      <w:tr w:rsidR="00E3007F" w14:paraId="254F8E77" w14:textId="77777777" w:rsidTr="0031766B">
        <w:trPr>
          <w:jc w:val="center"/>
        </w:trPr>
        <w:tc>
          <w:tcPr>
            <w:tcW w:w="1418" w:type="dxa"/>
            <w:tcBorders>
              <w:top w:val="single" w:sz="4" w:space="0" w:color="auto"/>
              <w:left w:val="single" w:sz="4" w:space="0" w:color="auto"/>
              <w:bottom w:val="single" w:sz="4" w:space="0" w:color="auto"/>
              <w:right w:val="single" w:sz="4" w:space="0" w:color="auto"/>
            </w:tcBorders>
            <w:hideMark/>
          </w:tcPr>
          <w:p w14:paraId="0B1CF057"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JEUDI</w:t>
            </w:r>
          </w:p>
        </w:tc>
        <w:tc>
          <w:tcPr>
            <w:tcW w:w="820" w:type="dxa"/>
            <w:tcBorders>
              <w:top w:val="single" w:sz="4" w:space="0" w:color="auto"/>
              <w:left w:val="single" w:sz="4" w:space="0" w:color="auto"/>
              <w:bottom w:val="single" w:sz="4" w:space="0" w:color="auto"/>
              <w:right w:val="single" w:sz="4" w:space="0" w:color="auto"/>
            </w:tcBorders>
            <w:hideMark/>
          </w:tcPr>
          <w:p w14:paraId="703CEAFB"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AM</w:t>
            </w:r>
          </w:p>
        </w:tc>
        <w:tc>
          <w:tcPr>
            <w:tcW w:w="3575" w:type="dxa"/>
            <w:tcBorders>
              <w:top w:val="single" w:sz="4" w:space="0" w:color="auto"/>
              <w:left w:val="single" w:sz="4" w:space="0" w:color="auto"/>
              <w:bottom w:val="single" w:sz="4" w:space="0" w:color="auto"/>
              <w:right w:val="single" w:sz="4" w:space="0" w:color="auto"/>
            </w:tcBorders>
            <w:hideMark/>
          </w:tcPr>
          <w:p w14:paraId="6C0F93EB" w14:textId="77777777" w:rsidR="00E3007F" w:rsidRDefault="00E3007F" w:rsidP="00C84887">
            <w:pPr>
              <w:spacing w:after="0"/>
              <w:rPr>
                <w:color w:val="2F5496" w:themeColor="accent1" w:themeShade="BF"/>
                <w:sz w:val="18"/>
                <w:szCs w:val="18"/>
                <w:lang w:val="en-US"/>
              </w:rPr>
            </w:pPr>
            <w:r>
              <w:rPr>
                <w:b/>
                <w:bCs/>
                <w:color w:val="2F5496" w:themeColor="accent1" w:themeShade="BF"/>
                <w:sz w:val="18"/>
                <w:szCs w:val="18"/>
                <w:lang w:val="en-US"/>
              </w:rPr>
              <w:t> Floreana Island :</w:t>
            </w:r>
            <w:proofErr w:type="gramEnd"/>
            <w:r>
              <w:rPr>
                <w:color w:val="2F5496" w:themeColor="accent1" w:themeShade="BF"/>
                <w:sz w:val="18"/>
                <w:szCs w:val="18"/>
                <w:lang w:val="en-US"/>
              </w:rPr>
              <w:t xml:space="preserve"> Post Office Bay</w:t>
            </w:r>
          </w:p>
        </w:tc>
        <w:tc>
          <w:tcPr>
            <w:tcW w:w="850" w:type="dxa"/>
            <w:tcBorders>
              <w:top w:val="single" w:sz="4" w:space="0" w:color="auto"/>
              <w:left w:val="single" w:sz="4" w:space="0" w:color="auto"/>
              <w:bottom w:val="single" w:sz="4" w:space="0" w:color="auto"/>
              <w:right w:val="single" w:sz="4" w:space="0" w:color="auto"/>
            </w:tcBorders>
            <w:hideMark/>
          </w:tcPr>
          <w:p w14:paraId="2CAA9E93" w14:textId="77777777" w:rsidR="00E3007F" w:rsidRDefault="00E3007F" w:rsidP="00C84887">
            <w:pPr>
              <w:spacing w:after="0"/>
              <w:rPr>
                <w:lang w:val="en-US"/>
              </w:rPr>
            </w:pPr>
            <w:r>
              <w:rPr>
                <w:lang w:val="en-US"/>
              </w:rPr>
              <w:t>*</w:t>
            </w:r>
          </w:p>
        </w:tc>
        <w:tc>
          <w:tcPr>
            <w:tcW w:w="1132" w:type="dxa"/>
            <w:tcBorders>
              <w:top w:val="single" w:sz="4" w:space="0" w:color="auto"/>
              <w:left w:val="single" w:sz="4" w:space="0" w:color="auto"/>
              <w:bottom w:val="single" w:sz="4" w:space="0" w:color="auto"/>
              <w:right w:val="single" w:sz="4" w:space="0" w:color="auto"/>
            </w:tcBorders>
            <w:hideMark/>
          </w:tcPr>
          <w:p w14:paraId="28923F27" w14:textId="77777777" w:rsidR="00E3007F" w:rsidRDefault="00E3007F" w:rsidP="00C84887">
            <w:pPr>
              <w:spacing w:after="0"/>
              <w:rPr>
                <w:lang w:val="en-US"/>
              </w:rPr>
            </w:pPr>
            <w:r>
              <w:rPr>
                <w:lang w:val="en-US"/>
              </w:rPr>
              <w:t>*</w:t>
            </w:r>
          </w:p>
        </w:tc>
        <w:tc>
          <w:tcPr>
            <w:tcW w:w="995" w:type="dxa"/>
            <w:tcBorders>
              <w:top w:val="single" w:sz="4" w:space="0" w:color="auto"/>
              <w:left w:val="single" w:sz="4" w:space="0" w:color="auto"/>
              <w:bottom w:val="single" w:sz="4" w:space="0" w:color="auto"/>
              <w:right w:val="single" w:sz="4" w:space="0" w:color="auto"/>
            </w:tcBorders>
            <w:hideMark/>
          </w:tcPr>
          <w:p w14:paraId="0D8D752A" w14:textId="77777777" w:rsidR="00E3007F" w:rsidRDefault="00E3007F" w:rsidP="00C84887">
            <w:pPr>
              <w:spacing w:after="0"/>
              <w:rPr>
                <w:lang w:val="en-US"/>
              </w:rPr>
            </w:pPr>
            <w:r>
              <w:rPr>
                <w:lang w:val="en-US"/>
              </w:rPr>
              <w:t/>
            </w:r>
          </w:p>
        </w:tc>
        <w:tc>
          <w:tcPr>
            <w:tcW w:w="1275" w:type="dxa"/>
            <w:tcBorders>
              <w:top w:val="single" w:sz="4" w:space="0" w:color="auto"/>
              <w:left w:val="single" w:sz="4" w:space="0" w:color="auto"/>
              <w:bottom w:val="single" w:sz="4" w:space="0" w:color="auto"/>
              <w:right w:val="single" w:sz="4" w:space="0" w:color="auto"/>
            </w:tcBorders>
            <w:hideMark/>
          </w:tcPr>
          <w:p w14:paraId="06D4965E" w14:textId="77777777" w:rsidR="00E3007F" w:rsidRDefault="00E3007F" w:rsidP="00C84887">
            <w:pPr>
              <w:spacing w:after="0"/>
              <w:rPr>
                <w:lang w:val="en-US"/>
              </w:rPr>
            </w:pPr>
            <w:r>
              <w:rPr>
                <w:lang w:val="en-US"/>
              </w:rPr>
              <w:t/>
            </w:r>
          </w:p>
        </w:tc>
        <w:tc>
          <w:tcPr>
            <w:tcW w:w="990" w:type="dxa"/>
            <w:tcBorders>
              <w:top w:val="single" w:sz="4" w:space="0" w:color="auto"/>
              <w:left w:val="single" w:sz="4" w:space="0" w:color="auto"/>
              <w:bottom w:val="single" w:sz="4" w:space="0" w:color="auto"/>
              <w:right w:val="single" w:sz="4" w:space="0" w:color="auto"/>
            </w:tcBorders>
            <w:hideMark/>
          </w:tcPr>
          <w:p w14:paraId="249939EA" w14:textId="77777777" w:rsidR="00E3007F" w:rsidRDefault="00E3007F" w:rsidP="00C84887">
            <w:pPr>
              <w:spacing w:after="0"/>
              <w:rPr>
                <w:lang w:val="en-US"/>
              </w:rPr>
            </w:pPr>
            <w:r>
              <w:rPr>
                <w:lang w:val="en-US"/>
              </w:rPr>
              <w:t/>
            </w:r>
          </w:p>
        </w:tc>
      </w:tr>
      <w:tr w:rsidR="00E3007F" w14:paraId="254F8E77" w14:textId="77777777" w:rsidTr="0031766B">
        <w:trPr>
          <w:jc w:val="center"/>
        </w:trPr>
        <w:tc>
          <w:tcPr>
            <w:tcW w:w="1418" w:type="dxa"/>
            <w:tcBorders>
              <w:top w:val="single" w:sz="4" w:space="0" w:color="auto"/>
              <w:left w:val="single" w:sz="4" w:space="0" w:color="auto"/>
              <w:bottom w:val="single" w:sz="4" w:space="0" w:color="auto"/>
              <w:right w:val="single" w:sz="4" w:space="0" w:color="auto"/>
            </w:tcBorders>
            <w:hideMark/>
          </w:tcPr>
          <w:p w14:paraId="0B1CF057"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
            </w:r>
          </w:p>
        </w:tc>
        <w:tc>
          <w:tcPr>
            <w:tcW w:w="820" w:type="dxa"/>
            <w:tcBorders>
              <w:top w:val="single" w:sz="4" w:space="0" w:color="auto"/>
              <w:left w:val="single" w:sz="4" w:space="0" w:color="auto"/>
              <w:bottom w:val="single" w:sz="4" w:space="0" w:color="auto"/>
              <w:right w:val="single" w:sz="4" w:space="0" w:color="auto"/>
            </w:tcBorders>
            <w:hideMark/>
          </w:tcPr>
          <w:p w14:paraId="703CEAFB"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PM</w:t>
            </w:r>
          </w:p>
        </w:tc>
        <w:tc>
          <w:tcPr>
            <w:tcW w:w="3575" w:type="dxa"/>
            <w:tcBorders>
              <w:top w:val="single" w:sz="4" w:space="0" w:color="auto"/>
              <w:left w:val="single" w:sz="4" w:space="0" w:color="auto"/>
              <w:bottom w:val="single" w:sz="4" w:space="0" w:color="auto"/>
              <w:right w:val="single" w:sz="4" w:space="0" w:color="auto"/>
            </w:tcBorders>
            <w:hideMark/>
          </w:tcPr>
          <w:p w14:paraId="6C0F93EB" w14:textId="77777777" w:rsidR="00E3007F" w:rsidRDefault="00E3007F" w:rsidP="00C84887">
            <w:pPr>
              <w:spacing w:after="0"/>
              <w:rPr>
                <w:color w:val="2F5496" w:themeColor="accent1" w:themeShade="BF"/>
                <w:sz w:val="18"/>
                <w:szCs w:val="18"/>
                <w:lang w:val="en-US"/>
              </w:rPr>
            </w:pPr>
            <w:r>
              <w:rPr>
                <w:b/>
                <w:bCs/>
                <w:color w:val="2F5496" w:themeColor="accent1" w:themeShade="BF"/>
                <w:sz w:val="18"/>
                <w:szCs w:val="18"/>
                <w:lang w:val="en-US"/>
              </w:rPr>
              <w:t> Floreana Island :</w:t>
            </w:r>
            <w:proofErr w:type="gramEnd"/>
            <w:r>
              <w:rPr>
                <w:color w:val="2F5496" w:themeColor="accent1" w:themeShade="BF"/>
                <w:sz w:val="18"/>
                <w:szCs w:val="18"/>
                <w:lang w:val="en-US"/>
              </w:rPr>
              <w:t xml:space="preserve"> Cormorant Point / Devil's Crown</w:t>
            </w:r>
          </w:p>
        </w:tc>
        <w:tc>
          <w:tcPr>
            <w:tcW w:w="850" w:type="dxa"/>
            <w:tcBorders>
              <w:top w:val="single" w:sz="4" w:space="0" w:color="auto"/>
              <w:left w:val="single" w:sz="4" w:space="0" w:color="auto"/>
              <w:bottom w:val="single" w:sz="4" w:space="0" w:color="auto"/>
              <w:right w:val="single" w:sz="4" w:space="0" w:color="auto"/>
            </w:tcBorders>
            <w:hideMark/>
          </w:tcPr>
          <w:p w14:paraId="2CAA9E93" w14:textId="77777777" w:rsidR="00E3007F" w:rsidRDefault="00E3007F" w:rsidP="00C84887">
            <w:pPr>
              <w:spacing w:after="0"/>
              <w:rPr>
                <w:lang w:val="en-US"/>
              </w:rPr>
            </w:pPr>
            <w:r>
              <w:rPr>
                <w:lang w:val="en-US"/>
              </w:rPr>
              <w:t>*</w:t>
            </w:r>
          </w:p>
        </w:tc>
        <w:tc>
          <w:tcPr>
            <w:tcW w:w="1132" w:type="dxa"/>
            <w:tcBorders>
              <w:top w:val="single" w:sz="4" w:space="0" w:color="auto"/>
              <w:left w:val="single" w:sz="4" w:space="0" w:color="auto"/>
              <w:bottom w:val="single" w:sz="4" w:space="0" w:color="auto"/>
              <w:right w:val="single" w:sz="4" w:space="0" w:color="auto"/>
            </w:tcBorders>
            <w:hideMark/>
          </w:tcPr>
          <w:p w14:paraId="28923F27" w14:textId="77777777" w:rsidR="00E3007F" w:rsidRDefault="00E3007F" w:rsidP="00C84887">
            <w:pPr>
              <w:spacing w:after="0"/>
              <w:rPr>
                <w:lang w:val="en-US"/>
              </w:rPr>
            </w:pPr>
            <w:r>
              <w:rPr>
                <w:lang w:val="en-US"/>
              </w:rPr>
              <w:t>*</w:t>
            </w:r>
          </w:p>
        </w:tc>
        <w:tc>
          <w:tcPr>
            <w:tcW w:w="995" w:type="dxa"/>
            <w:tcBorders>
              <w:top w:val="single" w:sz="4" w:space="0" w:color="auto"/>
              <w:left w:val="single" w:sz="4" w:space="0" w:color="auto"/>
              <w:bottom w:val="single" w:sz="4" w:space="0" w:color="auto"/>
              <w:right w:val="single" w:sz="4" w:space="0" w:color="auto"/>
            </w:tcBorders>
            <w:hideMark/>
          </w:tcPr>
          <w:p w14:paraId="0D8D752A" w14:textId="77777777" w:rsidR="00E3007F" w:rsidRDefault="00E3007F" w:rsidP="00C84887">
            <w:pPr>
              <w:spacing w:after="0"/>
              <w:rPr>
                <w:lang w:val="en-US"/>
              </w:rPr>
            </w:pPr>
            <w:r>
              <w:rPr>
                <w:lang w:val="en-US"/>
              </w:rPr>
              <w:t>*</w:t>
            </w:r>
          </w:p>
        </w:tc>
        <w:tc>
          <w:tcPr>
            <w:tcW w:w="1275" w:type="dxa"/>
            <w:tcBorders>
              <w:top w:val="single" w:sz="4" w:space="0" w:color="auto"/>
              <w:left w:val="single" w:sz="4" w:space="0" w:color="auto"/>
              <w:bottom w:val="single" w:sz="4" w:space="0" w:color="auto"/>
              <w:right w:val="single" w:sz="4" w:space="0" w:color="auto"/>
            </w:tcBorders>
            <w:hideMark/>
          </w:tcPr>
          <w:p w14:paraId="06D4965E" w14:textId="77777777" w:rsidR="00E3007F" w:rsidRDefault="00E3007F" w:rsidP="00C84887">
            <w:pPr>
              <w:spacing w:after="0"/>
              <w:rPr>
                <w:lang w:val="en-US"/>
              </w:rPr>
            </w:pPr>
            <w:r>
              <w:rPr>
                <w:lang w:val="en-US"/>
              </w:rPr>
              <w:t/>
            </w:r>
          </w:p>
        </w:tc>
        <w:tc>
          <w:tcPr>
            <w:tcW w:w="990" w:type="dxa"/>
            <w:tcBorders>
              <w:top w:val="single" w:sz="4" w:space="0" w:color="auto"/>
              <w:left w:val="single" w:sz="4" w:space="0" w:color="auto"/>
              <w:bottom w:val="single" w:sz="4" w:space="0" w:color="auto"/>
              <w:right w:val="single" w:sz="4" w:space="0" w:color="auto"/>
            </w:tcBorders>
            <w:hideMark/>
          </w:tcPr>
          <w:p w14:paraId="249939EA" w14:textId="77777777" w:rsidR="00E3007F" w:rsidRDefault="00E3007F" w:rsidP="00C84887">
            <w:pPr>
              <w:spacing w:after="0"/>
              <w:rPr>
                <w:lang w:val="en-US"/>
              </w:rPr>
            </w:pPr>
            <w:r>
              <w:rPr>
                <w:lang w:val="en-US"/>
              </w:rPr>
              <w:t/>
            </w:r>
          </w:p>
        </w:tc>
      </w:tr>
      <w:tr w:rsidR="00E3007F" w14:paraId="254F8E77" w14:textId="77777777" w:rsidTr="0031766B">
        <w:trPr>
          <w:jc w:val="center"/>
        </w:trPr>
        <w:tc>
          <w:tcPr>
            <w:tcW w:w="1418" w:type="dxa"/>
            <w:tcBorders>
              <w:top w:val="single" w:sz="4" w:space="0" w:color="auto"/>
              <w:left w:val="single" w:sz="4" w:space="0" w:color="auto"/>
              <w:bottom w:val="single" w:sz="4" w:space="0" w:color="auto"/>
              <w:right w:val="single" w:sz="4" w:space="0" w:color="auto"/>
            </w:tcBorders>
            <w:hideMark/>
          </w:tcPr>
          <w:p w14:paraId="0B1CF057"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VENDREDI</w:t>
            </w:r>
          </w:p>
        </w:tc>
        <w:tc>
          <w:tcPr>
            <w:tcW w:w="820" w:type="dxa"/>
            <w:tcBorders>
              <w:top w:val="single" w:sz="4" w:space="0" w:color="auto"/>
              <w:left w:val="single" w:sz="4" w:space="0" w:color="auto"/>
              <w:bottom w:val="single" w:sz="4" w:space="0" w:color="auto"/>
              <w:right w:val="single" w:sz="4" w:space="0" w:color="auto"/>
            </w:tcBorders>
            <w:hideMark/>
          </w:tcPr>
          <w:p w14:paraId="703CEAFB"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AM</w:t>
            </w:r>
          </w:p>
        </w:tc>
        <w:tc>
          <w:tcPr>
            <w:tcW w:w="3575" w:type="dxa"/>
            <w:tcBorders>
              <w:top w:val="single" w:sz="4" w:space="0" w:color="auto"/>
              <w:left w:val="single" w:sz="4" w:space="0" w:color="auto"/>
              <w:bottom w:val="single" w:sz="4" w:space="0" w:color="auto"/>
              <w:right w:val="single" w:sz="4" w:space="0" w:color="auto"/>
            </w:tcBorders>
            <w:hideMark/>
          </w:tcPr>
          <w:p w14:paraId="6C0F93EB" w14:textId="77777777" w:rsidR="00E3007F" w:rsidRDefault="00E3007F" w:rsidP="00C84887">
            <w:pPr>
              <w:spacing w:after="0"/>
              <w:rPr>
                <w:color w:val="2F5496" w:themeColor="accent1" w:themeShade="BF"/>
                <w:sz w:val="18"/>
                <w:szCs w:val="18"/>
                <w:lang w:val="en-US"/>
              </w:rPr>
            </w:pPr>
            <w:r>
              <w:rPr>
                <w:b/>
                <w:bCs/>
                <w:color w:val="2F5496" w:themeColor="accent1" w:themeShade="BF"/>
                <w:sz w:val="18"/>
                <w:szCs w:val="18"/>
                <w:lang w:val="en-US"/>
              </w:rPr>
              <w:t> Santa Fe Island :</w:t>
            </w:r>
            <w:proofErr w:type="gramEnd"/>
            <w:r>
              <w:rPr>
                <w:color w:val="2F5496" w:themeColor="accent1" w:themeShade="BF"/>
                <w:sz w:val="18"/>
                <w:szCs w:val="18"/>
                <w:lang w:val="en-US"/>
              </w:rPr>
              <w:t xml:space="preserve"> Santa Fe</w:t>
            </w:r>
          </w:p>
        </w:tc>
        <w:tc>
          <w:tcPr>
            <w:tcW w:w="850" w:type="dxa"/>
            <w:tcBorders>
              <w:top w:val="single" w:sz="4" w:space="0" w:color="auto"/>
              <w:left w:val="single" w:sz="4" w:space="0" w:color="auto"/>
              <w:bottom w:val="single" w:sz="4" w:space="0" w:color="auto"/>
              <w:right w:val="single" w:sz="4" w:space="0" w:color="auto"/>
            </w:tcBorders>
            <w:hideMark/>
          </w:tcPr>
          <w:p w14:paraId="2CAA9E93" w14:textId="77777777" w:rsidR="00E3007F" w:rsidRDefault="00E3007F" w:rsidP="00C84887">
            <w:pPr>
              <w:spacing w:after="0"/>
              <w:rPr>
                <w:lang w:val="en-US"/>
              </w:rPr>
            </w:pPr>
            <w:r>
              <w:rPr>
                <w:lang w:val="en-US"/>
              </w:rPr>
              <w:t>*</w:t>
            </w:r>
          </w:p>
        </w:tc>
        <w:tc>
          <w:tcPr>
            <w:tcW w:w="1132" w:type="dxa"/>
            <w:tcBorders>
              <w:top w:val="single" w:sz="4" w:space="0" w:color="auto"/>
              <w:left w:val="single" w:sz="4" w:space="0" w:color="auto"/>
              <w:bottom w:val="single" w:sz="4" w:space="0" w:color="auto"/>
              <w:right w:val="single" w:sz="4" w:space="0" w:color="auto"/>
            </w:tcBorders>
            <w:hideMark/>
          </w:tcPr>
          <w:p w14:paraId="28923F27" w14:textId="77777777" w:rsidR="00E3007F" w:rsidRDefault="00E3007F" w:rsidP="00C84887">
            <w:pPr>
              <w:spacing w:after="0"/>
              <w:rPr>
                <w:lang w:val="en-US"/>
              </w:rPr>
            </w:pPr>
            <w:r>
              <w:rPr>
                <w:lang w:val="en-US"/>
              </w:rPr>
              <w:t>*</w:t>
            </w:r>
          </w:p>
        </w:tc>
        <w:tc>
          <w:tcPr>
            <w:tcW w:w="995" w:type="dxa"/>
            <w:tcBorders>
              <w:top w:val="single" w:sz="4" w:space="0" w:color="auto"/>
              <w:left w:val="single" w:sz="4" w:space="0" w:color="auto"/>
              <w:bottom w:val="single" w:sz="4" w:space="0" w:color="auto"/>
              <w:right w:val="single" w:sz="4" w:space="0" w:color="auto"/>
            </w:tcBorders>
            <w:hideMark/>
          </w:tcPr>
          <w:p w14:paraId="0D8D752A" w14:textId="77777777" w:rsidR="00E3007F" w:rsidRDefault="00E3007F" w:rsidP="00C84887">
            <w:pPr>
              <w:spacing w:after="0"/>
              <w:rPr>
                <w:lang w:val="en-US"/>
              </w:rPr>
            </w:pPr>
            <w:r>
              <w:rPr>
                <w:lang w:val="en-US"/>
              </w:rPr>
              <w:t>*</w:t>
            </w:r>
          </w:p>
        </w:tc>
        <w:tc>
          <w:tcPr>
            <w:tcW w:w="1275" w:type="dxa"/>
            <w:tcBorders>
              <w:top w:val="single" w:sz="4" w:space="0" w:color="auto"/>
              <w:left w:val="single" w:sz="4" w:space="0" w:color="auto"/>
              <w:bottom w:val="single" w:sz="4" w:space="0" w:color="auto"/>
              <w:right w:val="single" w:sz="4" w:space="0" w:color="auto"/>
            </w:tcBorders>
            <w:hideMark/>
          </w:tcPr>
          <w:p w14:paraId="06D4965E" w14:textId="77777777" w:rsidR="00E3007F" w:rsidRDefault="00E3007F" w:rsidP="00C84887">
            <w:pPr>
              <w:spacing w:after="0"/>
              <w:rPr>
                <w:lang w:val="en-US"/>
              </w:rPr>
            </w:pPr>
            <w:r>
              <w:rPr>
                <w:lang w:val="en-US"/>
              </w:rPr>
              <w:t>*</w:t>
            </w:r>
          </w:p>
        </w:tc>
        <w:tc>
          <w:tcPr>
            <w:tcW w:w="990" w:type="dxa"/>
            <w:tcBorders>
              <w:top w:val="single" w:sz="4" w:space="0" w:color="auto"/>
              <w:left w:val="single" w:sz="4" w:space="0" w:color="auto"/>
              <w:bottom w:val="single" w:sz="4" w:space="0" w:color="auto"/>
              <w:right w:val="single" w:sz="4" w:space="0" w:color="auto"/>
            </w:tcBorders>
            <w:hideMark/>
          </w:tcPr>
          <w:p w14:paraId="249939EA" w14:textId="77777777" w:rsidR="00E3007F" w:rsidRDefault="00E3007F" w:rsidP="00C84887">
            <w:pPr>
              <w:spacing w:after="0"/>
              <w:rPr>
                <w:lang w:val="en-US"/>
              </w:rPr>
            </w:pPr>
            <w:r>
              <w:rPr>
                <w:lang w:val="en-US"/>
              </w:rPr>
              <w:t>*</w:t>
            </w:r>
          </w:p>
        </w:tc>
      </w:tr>
      <w:tr w:rsidR="00E3007F" w14:paraId="254F8E77" w14:textId="77777777" w:rsidTr="0031766B">
        <w:trPr>
          <w:jc w:val="center"/>
        </w:trPr>
        <w:tc>
          <w:tcPr>
            <w:tcW w:w="1418" w:type="dxa"/>
            <w:tcBorders>
              <w:top w:val="single" w:sz="4" w:space="0" w:color="auto"/>
              <w:left w:val="single" w:sz="4" w:space="0" w:color="auto"/>
              <w:bottom w:val="single" w:sz="4" w:space="0" w:color="auto"/>
              <w:right w:val="single" w:sz="4" w:space="0" w:color="auto"/>
            </w:tcBorders>
            <w:hideMark/>
          </w:tcPr>
          <w:p w14:paraId="0B1CF057"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
            </w:r>
          </w:p>
        </w:tc>
        <w:tc>
          <w:tcPr>
            <w:tcW w:w="820" w:type="dxa"/>
            <w:tcBorders>
              <w:top w:val="single" w:sz="4" w:space="0" w:color="auto"/>
              <w:left w:val="single" w:sz="4" w:space="0" w:color="auto"/>
              <w:bottom w:val="single" w:sz="4" w:space="0" w:color="auto"/>
              <w:right w:val="single" w:sz="4" w:space="0" w:color="auto"/>
            </w:tcBorders>
            <w:hideMark/>
          </w:tcPr>
          <w:p w14:paraId="703CEAFB"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PM</w:t>
            </w:r>
          </w:p>
        </w:tc>
        <w:tc>
          <w:tcPr>
            <w:tcW w:w="3575" w:type="dxa"/>
            <w:tcBorders>
              <w:top w:val="single" w:sz="4" w:space="0" w:color="auto"/>
              <w:left w:val="single" w:sz="4" w:space="0" w:color="auto"/>
              <w:bottom w:val="single" w:sz="4" w:space="0" w:color="auto"/>
              <w:right w:val="single" w:sz="4" w:space="0" w:color="auto"/>
            </w:tcBorders>
            <w:hideMark/>
          </w:tcPr>
          <w:p w14:paraId="6C0F93EB" w14:textId="77777777" w:rsidR="00E3007F" w:rsidRDefault="00E3007F" w:rsidP="00C84887">
            <w:pPr>
              <w:spacing w:after="0"/>
              <w:rPr>
                <w:color w:val="2F5496" w:themeColor="accent1" w:themeShade="BF"/>
                <w:sz w:val="18"/>
                <w:szCs w:val="18"/>
                <w:lang w:val="en-US"/>
              </w:rPr>
            </w:pPr>
            <w:r>
              <w:rPr>
                <w:b/>
                <w:bCs/>
                <w:color w:val="2F5496" w:themeColor="accent1" w:themeShade="BF"/>
                <w:sz w:val="18"/>
                <w:szCs w:val="18"/>
                <w:lang w:val="en-US"/>
              </w:rPr>
              <w:t> South Plazas Island :</w:t>
            </w:r>
            <w:proofErr w:type="gramEnd"/>
            <w:r>
              <w:rPr>
                <w:color w:val="2F5496" w:themeColor="accent1" w:themeShade="BF"/>
                <w:sz w:val="18"/>
                <w:szCs w:val="18"/>
                <w:lang w:val="en-US"/>
              </w:rPr>
              <w:t xml:space="preserve"> South Plaza</w:t>
            </w:r>
          </w:p>
        </w:tc>
        <w:tc>
          <w:tcPr>
            <w:tcW w:w="850" w:type="dxa"/>
            <w:tcBorders>
              <w:top w:val="single" w:sz="4" w:space="0" w:color="auto"/>
              <w:left w:val="single" w:sz="4" w:space="0" w:color="auto"/>
              <w:bottom w:val="single" w:sz="4" w:space="0" w:color="auto"/>
              <w:right w:val="single" w:sz="4" w:space="0" w:color="auto"/>
            </w:tcBorders>
            <w:hideMark/>
          </w:tcPr>
          <w:p w14:paraId="2CAA9E93" w14:textId="77777777" w:rsidR="00E3007F" w:rsidRDefault="00E3007F" w:rsidP="00C84887">
            <w:pPr>
              <w:spacing w:after="0"/>
              <w:rPr>
                <w:lang w:val="en-US"/>
              </w:rPr>
            </w:pPr>
            <w:r>
              <w:rPr>
                <w:lang w:val="en-US"/>
              </w:rPr>
              <w:t>*</w:t>
            </w:r>
          </w:p>
        </w:tc>
        <w:tc>
          <w:tcPr>
            <w:tcW w:w="1132" w:type="dxa"/>
            <w:tcBorders>
              <w:top w:val="single" w:sz="4" w:space="0" w:color="auto"/>
              <w:left w:val="single" w:sz="4" w:space="0" w:color="auto"/>
              <w:bottom w:val="single" w:sz="4" w:space="0" w:color="auto"/>
              <w:right w:val="single" w:sz="4" w:space="0" w:color="auto"/>
            </w:tcBorders>
            <w:hideMark/>
          </w:tcPr>
          <w:p w14:paraId="28923F27" w14:textId="77777777" w:rsidR="00E3007F" w:rsidRDefault="00E3007F" w:rsidP="00C84887">
            <w:pPr>
              <w:spacing w:after="0"/>
              <w:rPr>
                <w:lang w:val="en-US"/>
              </w:rPr>
            </w:pPr>
            <w:r>
              <w:rPr>
                <w:lang w:val="en-US"/>
              </w:rPr>
              <w:t/>
            </w:r>
          </w:p>
        </w:tc>
        <w:tc>
          <w:tcPr>
            <w:tcW w:w="995" w:type="dxa"/>
            <w:tcBorders>
              <w:top w:val="single" w:sz="4" w:space="0" w:color="auto"/>
              <w:left w:val="single" w:sz="4" w:space="0" w:color="auto"/>
              <w:bottom w:val="single" w:sz="4" w:space="0" w:color="auto"/>
              <w:right w:val="single" w:sz="4" w:space="0" w:color="auto"/>
            </w:tcBorders>
            <w:hideMark/>
          </w:tcPr>
          <w:p w14:paraId="0D8D752A" w14:textId="77777777" w:rsidR="00E3007F" w:rsidRDefault="00E3007F" w:rsidP="00C84887">
            <w:pPr>
              <w:spacing w:after="0"/>
              <w:rPr>
                <w:lang w:val="en-US"/>
              </w:rPr>
            </w:pPr>
            <w:r>
              <w:rPr>
                <w:lang w:val="en-US"/>
              </w:rPr>
              <w:t/>
            </w:r>
          </w:p>
        </w:tc>
        <w:tc>
          <w:tcPr>
            <w:tcW w:w="1275" w:type="dxa"/>
            <w:tcBorders>
              <w:top w:val="single" w:sz="4" w:space="0" w:color="auto"/>
              <w:left w:val="single" w:sz="4" w:space="0" w:color="auto"/>
              <w:bottom w:val="single" w:sz="4" w:space="0" w:color="auto"/>
              <w:right w:val="single" w:sz="4" w:space="0" w:color="auto"/>
            </w:tcBorders>
            <w:hideMark/>
          </w:tcPr>
          <w:p w14:paraId="06D4965E" w14:textId="77777777" w:rsidR="00E3007F" w:rsidRDefault="00E3007F" w:rsidP="00C84887">
            <w:pPr>
              <w:spacing w:after="0"/>
              <w:rPr>
                <w:lang w:val="en-US"/>
              </w:rPr>
            </w:pPr>
            <w:r>
              <w:rPr>
                <w:lang w:val="en-US"/>
              </w:rPr>
              <w:t/>
            </w:r>
          </w:p>
        </w:tc>
        <w:tc>
          <w:tcPr>
            <w:tcW w:w="990" w:type="dxa"/>
            <w:tcBorders>
              <w:top w:val="single" w:sz="4" w:space="0" w:color="auto"/>
              <w:left w:val="single" w:sz="4" w:space="0" w:color="auto"/>
              <w:bottom w:val="single" w:sz="4" w:space="0" w:color="auto"/>
              <w:right w:val="single" w:sz="4" w:space="0" w:color="auto"/>
            </w:tcBorders>
            <w:hideMark/>
          </w:tcPr>
          <w:p w14:paraId="249939EA" w14:textId="77777777" w:rsidR="00E3007F" w:rsidRDefault="00E3007F" w:rsidP="00C84887">
            <w:pPr>
              <w:spacing w:after="0"/>
              <w:rPr>
                <w:lang w:val="en-US"/>
              </w:rPr>
            </w:pPr>
            <w:r>
              <w:rPr>
                <w:lang w:val="en-US"/>
              </w:rPr>
              <w:t/>
            </w:r>
          </w:p>
        </w:tc>
      </w:tr>
      <w:tr w:rsidR="00E3007F" w14:paraId="254F8E77" w14:textId="77777777" w:rsidTr="0031766B">
        <w:trPr>
          <w:jc w:val="center"/>
        </w:trPr>
        <w:tc>
          <w:tcPr>
            <w:tcW w:w="1418" w:type="dxa"/>
            <w:tcBorders>
              <w:top w:val="single" w:sz="4" w:space="0" w:color="auto"/>
              <w:left w:val="single" w:sz="4" w:space="0" w:color="auto"/>
              <w:bottom w:val="single" w:sz="4" w:space="0" w:color="auto"/>
              <w:right w:val="single" w:sz="4" w:space="0" w:color="auto"/>
            </w:tcBorders>
            <w:hideMark/>
          </w:tcPr>
          <w:p w14:paraId="0B1CF057"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SAMEDI</w:t>
            </w:r>
          </w:p>
        </w:tc>
        <w:tc>
          <w:tcPr>
            <w:tcW w:w="820" w:type="dxa"/>
            <w:tcBorders>
              <w:top w:val="single" w:sz="4" w:space="0" w:color="auto"/>
              <w:left w:val="single" w:sz="4" w:space="0" w:color="auto"/>
              <w:bottom w:val="single" w:sz="4" w:space="0" w:color="auto"/>
              <w:right w:val="single" w:sz="4" w:space="0" w:color="auto"/>
            </w:tcBorders>
            <w:hideMark/>
          </w:tcPr>
          <w:p w14:paraId="703CEAFB"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AM</w:t>
            </w:r>
          </w:p>
        </w:tc>
        <w:tc>
          <w:tcPr>
            <w:tcW w:w="3575" w:type="dxa"/>
            <w:tcBorders>
              <w:top w:val="single" w:sz="4" w:space="0" w:color="auto"/>
              <w:left w:val="single" w:sz="4" w:space="0" w:color="auto"/>
              <w:bottom w:val="single" w:sz="4" w:space="0" w:color="auto"/>
              <w:right w:val="single" w:sz="4" w:space="0" w:color="auto"/>
            </w:tcBorders>
            <w:hideMark/>
          </w:tcPr>
          <w:p w14:paraId="6C0F93EB" w14:textId="77777777" w:rsidR="00E3007F" w:rsidRDefault="00E3007F" w:rsidP="00C84887">
            <w:pPr>
              <w:spacing w:after="0"/>
              <w:rPr>
                <w:color w:val="2F5496" w:themeColor="accent1" w:themeShade="BF"/>
                <w:sz w:val="18"/>
                <w:szCs w:val="18"/>
                <w:lang w:val="en-US"/>
              </w:rPr>
            </w:pPr>
            <w:r>
              <w:rPr>
                <w:b/>
                <w:bCs/>
                <w:color w:val="2F5496" w:themeColor="accent1" w:themeShade="BF"/>
                <w:sz w:val="18"/>
                <w:szCs w:val="18"/>
                <w:lang w:val="en-US"/>
              </w:rPr>
              <w:t> Santa Cruz Island :</w:t>
            </w:r>
            <w:proofErr w:type="gramEnd"/>
            <w:r>
              <w:rPr>
                <w:color w:val="2F5496" w:themeColor="accent1" w:themeShade="BF"/>
                <w:sz w:val="18"/>
                <w:szCs w:val="18"/>
                <w:lang w:val="en-US"/>
              </w:rPr>
              <w:t xml:space="preserve"> Charles Darwin Station</w:t>
            </w:r>
          </w:p>
        </w:tc>
        <w:tc>
          <w:tcPr>
            <w:tcW w:w="850" w:type="dxa"/>
            <w:tcBorders>
              <w:top w:val="single" w:sz="4" w:space="0" w:color="auto"/>
              <w:left w:val="single" w:sz="4" w:space="0" w:color="auto"/>
              <w:bottom w:val="single" w:sz="4" w:space="0" w:color="auto"/>
              <w:right w:val="single" w:sz="4" w:space="0" w:color="auto"/>
            </w:tcBorders>
            <w:hideMark/>
          </w:tcPr>
          <w:p w14:paraId="2CAA9E93" w14:textId="77777777" w:rsidR="00E3007F" w:rsidRDefault="00E3007F" w:rsidP="00C84887">
            <w:pPr>
              <w:spacing w:after="0"/>
              <w:rPr>
                <w:lang w:val="en-US"/>
              </w:rPr>
            </w:pPr>
            <w:r>
              <w:rPr>
                <w:lang w:val="en-US"/>
              </w:rPr>
              <w:t>*</w:t>
            </w:r>
          </w:p>
        </w:tc>
        <w:tc>
          <w:tcPr>
            <w:tcW w:w="1132" w:type="dxa"/>
            <w:tcBorders>
              <w:top w:val="single" w:sz="4" w:space="0" w:color="auto"/>
              <w:left w:val="single" w:sz="4" w:space="0" w:color="auto"/>
              <w:bottom w:val="single" w:sz="4" w:space="0" w:color="auto"/>
              <w:right w:val="single" w:sz="4" w:space="0" w:color="auto"/>
            </w:tcBorders>
            <w:hideMark/>
          </w:tcPr>
          <w:p w14:paraId="28923F27" w14:textId="77777777" w:rsidR="00E3007F" w:rsidRDefault="00E3007F" w:rsidP="00C84887">
            <w:pPr>
              <w:spacing w:after="0"/>
              <w:rPr>
                <w:lang w:val="en-US"/>
              </w:rPr>
            </w:pPr>
            <w:r>
              <w:rPr>
                <w:lang w:val="en-US"/>
              </w:rPr>
              <w:t/>
            </w:r>
          </w:p>
        </w:tc>
        <w:tc>
          <w:tcPr>
            <w:tcW w:w="995" w:type="dxa"/>
            <w:tcBorders>
              <w:top w:val="single" w:sz="4" w:space="0" w:color="auto"/>
              <w:left w:val="single" w:sz="4" w:space="0" w:color="auto"/>
              <w:bottom w:val="single" w:sz="4" w:space="0" w:color="auto"/>
              <w:right w:val="single" w:sz="4" w:space="0" w:color="auto"/>
            </w:tcBorders>
            <w:hideMark/>
          </w:tcPr>
          <w:p w14:paraId="0D8D752A" w14:textId="77777777" w:rsidR="00E3007F" w:rsidRDefault="00E3007F" w:rsidP="00C84887">
            <w:pPr>
              <w:spacing w:after="0"/>
              <w:rPr>
                <w:lang w:val="en-US"/>
              </w:rPr>
            </w:pPr>
            <w:r>
              <w:rPr>
                <w:lang w:val="en-US"/>
              </w:rPr>
              <w:t/>
            </w:r>
          </w:p>
        </w:tc>
        <w:tc>
          <w:tcPr>
            <w:tcW w:w="1275" w:type="dxa"/>
            <w:tcBorders>
              <w:top w:val="single" w:sz="4" w:space="0" w:color="auto"/>
              <w:left w:val="single" w:sz="4" w:space="0" w:color="auto"/>
              <w:bottom w:val="single" w:sz="4" w:space="0" w:color="auto"/>
              <w:right w:val="single" w:sz="4" w:space="0" w:color="auto"/>
            </w:tcBorders>
            <w:hideMark/>
          </w:tcPr>
          <w:p w14:paraId="06D4965E" w14:textId="77777777" w:rsidR="00E3007F" w:rsidRDefault="00E3007F" w:rsidP="00C84887">
            <w:pPr>
              <w:spacing w:after="0"/>
              <w:rPr>
                <w:lang w:val="en-US"/>
              </w:rPr>
            </w:pPr>
            <w:r>
              <w:rPr>
                <w:lang w:val="en-US"/>
              </w:rPr>
              <w:t/>
            </w:r>
          </w:p>
        </w:tc>
        <w:tc>
          <w:tcPr>
            <w:tcW w:w="990" w:type="dxa"/>
            <w:tcBorders>
              <w:top w:val="single" w:sz="4" w:space="0" w:color="auto"/>
              <w:left w:val="single" w:sz="4" w:space="0" w:color="auto"/>
              <w:bottom w:val="single" w:sz="4" w:space="0" w:color="auto"/>
              <w:right w:val="single" w:sz="4" w:space="0" w:color="auto"/>
            </w:tcBorders>
            <w:hideMark/>
          </w:tcPr>
          <w:p w14:paraId="249939EA" w14:textId="77777777" w:rsidR="00E3007F" w:rsidRDefault="00E3007F" w:rsidP="00C84887">
            <w:pPr>
              <w:spacing w:after="0"/>
              <w:rPr>
                <w:lang w:val="en-US"/>
              </w:rPr>
            </w:pPr>
            <w:r>
              <w:rPr>
                <w:lang w:val="en-US"/>
              </w:rPr>
              <w:t/>
            </w:r>
          </w:p>
        </w:tc>
      </w:tr>
      <w:tr w:rsidR="00E3007F" w14:paraId="254F8E77" w14:textId="77777777" w:rsidTr="0031766B">
        <w:trPr>
          <w:jc w:val="center"/>
        </w:trPr>
        <w:tc>
          <w:tcPr>
            <w:tcW w:w="1418" w:type="dxa"/>
            <w:tcBorders>
              <w:top w:val="single" w:sz="4" w:space="0" w:color="auto"/>
              <w:left w:val="single" w:sz="4" w:space="0" w:color="auto"/>
              <w:bottom w:val="single" w:sz="4" w:space="0" w:color="auto"/>
              <w:right w:val="single" w:sz="4" w:space="0" w:color="auto"/>
            </w:tcBorders>
            <w:hideMark/>
          </w:tcPr>
          <w:p w14:paraId="0B1CF057"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
            </w:r>
          </w:p>
        </w:tc>
        <w:tc>
          <w:tcPr>
            <w:tcW w:w="820" w:type="dxa"/>
            <w:tcBorders>
              <w:top w:val="single" w:sz="4" w:space="0" w:color="auto"/>
              <w:left w:val="single" w:sz="4" w:space="0" w:color="auto"/>
              <w:bottom w:val="single" w:sz="4" w:space="0" w:color="auto"/>
              <w:right w:val="single" w:sz="4" w:space="0" w:color="auto"/>
            </w:tcBorders>
            <w:hideMark/>
          </w:tcPr>
          <w:p w14:paraId="703CEAFB"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
            </w:r>
          </w:p>
        </w:tc>
        <w:tc>
          <w:tcPr>
            <w:tcW w:w="3575" w:type="dxa"/>
            <w:tcBorders>
              <w:top w:val="single" w:sz="4" w:space="0" w:color="auto"/>
              <w:left w:val="single" w:sz="4" w:space="0" w:color="auto"/>
              <w:bottom w:val="single" w:sz="4" w:space="0" w:color="auto"/>
              <w:right w:val="single" w:sz="4" w:space="0" w:color="auto"/>
            </w:tcBorders>
            <w:hideMark/>
          </w:tcPr>
          <w:p w14:paraId="6C0F93EB" w14:textId="77777777" w:rsidR="00E3007F" w:rsidRDefault="00E3007F" w:rsidP="00C84887">
            <w:pPr>
              <w:spacing w:after="0"/>
              <w:rPr>
                <w:color w:val="2F5496" w:themeColor="accent1" w:themeShade="BF"/>
                <w:sz w:val="18"/>
                <w:szCs w:val="18"/>
                <w:lang w:val="en-US"/>
              </w:rPr>
            </w:pPr>
            <w:r>
              <w:rPr>
                <w:b/>
                <w:bCs/>
                <w:color w:val="2F5496" w:themeColor="accent1" w:themeShade="BF"/>
                <w:sz w:val="18"/>
                <w:szCs w:val="18"/>
                <w:lang w:val="en-US"/>
              </w:rPr>
              <w:t> Santa Cruz Island :</w:t>
            </w:r>
            <w:proofErr w:type="gramEnd"/>
            <w:r>
              <w:rPr>
                <w:color w:val="2F5496" w:themeColor="accent1" w:themeShade="BF"/>
                <w:sz w:val="18"/>
                <w:szCs w:val="18"/>
                <w:lang w:val="en-US"/>
              </w:rPr>
              <w:t xml:space="preserve"> Baltra - aéroport (retour)</w:t>
            </w:r>
          </w:p>
        </w:tc>
        <w:tc>
          <w:tcPr>
            <w:tcW w:w="850" w:type="dxa"/>
            <w:tcBorders>
              <w:top w:val="single" w:sz="4" w:space="0" w:color="auto"/>
              <w:left w:val="single" w:sz="4" w:space="0" w:color="auto"/>
              <w:bottom w:val="single" w:sz="4" w:space="0" w:color="auto"/>
              <w:right w:val="single" w:sz="4" w:space="0" w:color="auto"/>
            </w:tcBorders>
            <w:hideMark/>
          </w:tcPr>
          <w:p w14:paraId="2CAA9E93" w14:textId="77777777" w:rsidR="00E3007F" w:rsidRDefault="00E3007F" w:rsidP="00C84887">
            <w:pPr>
              <w:spacing w:after="0"/>
              <w:rPr>
                <w:lang w:val="en-US"/>
              </w:rPr>
            </w:pPr>
            <w:r>
              <w:rPr>
                <w:lang w:val="en-US"/>
              </w:rPr>
              <w:t/>
            </w:r>
          </w:p>
        </w:tc>
        <w:tc>
          <w:tcPr>
            <w:tcW w:w="1132" w:type="dxa"/>
            <w:tcBorders>
              <w:top w:val="single" w:sz="4" w:space="0" w:color="auto"/>
              <w:left w:val="single" w:sz="4" w:space="0" w:color="auto"/>
              <w:bottom w:val="single" w:sz="4" w:space="0" w:color="auto"/>
              <w:right w:val="single" w:sz="4" w:space="0" w:color="auto"/>
            </w:tcBorders>
            <w:hideMark/>
          </w:tcPr>
          <w:p w14:paraId="28923F27" w14:textId="77777777" w:rsidR="00E3007F" w:rsidRDefault="00E3007F" w:rsidP="00C84887">
            <w:pPr>
              <w:spacing w:after="0"/>
              <w:rPr>
                <w:lang w:val="en-US"/>
              </w:rPr>
            </w:pPr>
            <w:r>
              <w:rPr>
                <w:lang w:val="en-US"/>
              </w:rPr>
              <w:t/>
            </w:r>
          </w:p>
        </w:tc>
        <w:tc>
          <w:tcPr>
            <w:tcW w:w="995" w:type="dxa"/>
            <w:tcBorders>
              <w:top w:val="single" w:sz="4" w:space="0" w:color="auto"/>
              <w:left w:val="single" w:sz="4" w:space="0" w:color="auto"/>
              <w:bottom w:val="single" w:sz="4" w:space="0" w:color="auto"/>
              <w:right w:val="single" w:sz="4" w:space="0" w:color="auto"/>
            </w:tcBorders>
            <w:hideMark/>
          </w:tcPr>
          <w:p w14:paraId="0D8D752A" w14:textId="77777777" w:rsidR="00E3007F" w:rsidRDefault="00E3007F" w:rsidP="00C84887">
            <w:pPr>
              <w:spacing w:after="0"/>
              <w:rPr>
                <w:lang w:val="en-US"/>
              </w:rPr>
            </w:pPr>
            <w:r>
              <w:rPr>
                <w:lang w:val="en-US"/>
              </w:rPr>
              <w:t/>
            </w:r>
          </w:p>
        </w:tc>
        <w:tc>
          <w:tcPr>
            <w:tcW w:w="1275" w:type="dxa"/>
            <w:tcBorders>
              <w:top w:val="single" w:sz="4" w:space="0" w:color="auto"/>
              <w:left w:val="single" w:sz="4" w:space="0" w:color="auto"/>
              <w:bottom w:val="single" w:sz="4" w:space="0" w:color="auto"/>
              <w:right w:val="single" w:sz="4" w:space="0" w:color="auto"/>
            </w:tcBorders>
            <w:hideMark/>
          </w:tcPr>
          <w:p w14:paraId="06D4965E" w14:textId="77777777" w:rsidR="00E3007F" w:rsidRDefault="00E3007F" w:rsidP="00C84887">
            <w:pPr>
              <w:spacing w:after="0"/>
              <w:rPr>
                <w:lang w:val="en-US"/>
              </w:rPr>
            </w:pPr>
            <w:r>
              <w:rPr>
                <w:lang w:val="en-US"/>
              </w:rPr>
              <w:t/>
            </w:r>
          </w:p>
        </w:tc>
        <w:tc>
          <w:tcPr>
            <w:tcW w:w="990" w:type="dxa"/>
            <w:tcBorders>
              <w:top w:val="single" w:sz="4" w:space="0" w:color="auto"/>
              <w:left w:val="single" w:sz="4" w:space="0" w:color="auto"/>
              <w:bottom w:val="single" w:sz="4" w:space="0" w:color="auto"/>
              <w:right w:val="single" w:sz="4" w:space="0" w:color="auto"/>
            </w:tcBorders>
            <w:hideMark/>
          </w:tcPr>
          <w:p w14:paraId="249939EA" w14:textId="77777777" w:rsidR="00E3007F" w:rsidRDefault="00E3007F" w:rsidP="00C84887">
            <w:pPr>
              <w:spacing w:after="0"/>
              <w:rPr>
                <w:lang w:val="en-US"/>
              </w:rPr>
            </w:pPr>
            <w:r>
              <w:rPr>
                <w:lang w:val="en-US"/>
              </w:rPr>
              <w:t/>
            </w:r>
          </w:p>
        </w:tc>
      </w:tr>
    </w:tbl>
    <w:p w14:paraId="60FE14B3" w14:textId="77777777" w:rsidR="00855B15" w:rsidRDefault="00855B15" w:rsidP="00855B15">
      <w:pPr>
        <w:tabs>
          <w:tab w:val="left" w:pos="7235"/>
        </w:tabs>
        <w:spacing w:line="240" w:lineRule="auto"/>
        <w:jc w:val="both"/>
      </w:pPr>
    </w:p>
    <w:p w14:paraId="5D85D032" w14:textId="77777777" w:rsidR="00E3007F" w:rsidRDefault="00E3007F" w:rsidP="006C69CD">
      <w:pPr>
        <w:tabs>
          <w:tab w:val="left" w:pos="7235"/>
        </w:tabs>
        <w:spacing w:after="0"/>
        <w:jc w:val="both"/>
        <w:rPr>
          <w:color w:val="2F5496"/>
          <w:sz w:val="32"/>
          <w:szCs w:val="32"/>
        </w:rPr>
      </w:pPr>
      <w:r>
        <w:rPr>
          <w:color w:val="2F5496"/>
          <w:sz w:val="32"/>
          <w:szCs w:val="32"/>
        </w:rPr>
        <w:t>JOUR 1</w:t>
      </w:r>
    </w:p>
    <w:p w14:paraId="7190F45D" w14:textId="77777777" w:rsidR="00E3007F" w:rsidRDefault="00E3007F" w:rsidP="006C69CD">
      <w:pPr>
        <w:tabs>
          <w:tab w:val="left" w:pos="7235"/>
        </w:tabs>
        <w:spacing w:after="0"/>
        <w:jc w:val="both"/>
        <w:rPr>
          <w:b/>
          <w:bCs/>
          <w:i/>
          <w:iCs/>
          <w:sz w:val="24"/>
          <w:szCs w:val="24"/>
        </w:rPr>
      </w:pPr>
      <w:r>
        <w:rPr>
          <w:b/>
          <w:bCs/>
          <w:i/>
          <w:iCs/>
          <w:highlight w:val="yellow"/>
        </w:rPr>
        <w:t>L'itinéraire de l'île Lobos a été modifié depuis le 20 septembre 2023, en raison d'un plan de conservation de contingence pour les espèces de cette île. Par autorisation du Parc National des Galapagos, seule une excursion en panga et en snorkeling autour de l'île sera autorisée. Cet itinéraire reviendra à la normale une fois que le Parc National des Galapagos le jugera optimal pour accueillir à nouveau les invités.</w:t>
      </w:r>
    </w:p>
    <w:p w14:paraId="60FB8AB2" w14:textId="77777777" w:rsidR="00E3007F" w:rsidRDefault="00E3007F" w:rsidP="006C69CD">
      <w:pPr>
        <w:tabs>
          <w:tab w:val="left" w:pos="7235"/>
        </w:tabs>
        <w:spacing w:after="0"/>
        <w:jc w:val="both"/>
        <w:rPr>
          <w:color w:val="2F5496"/>
          <w:sz w:val="32"/>
          <w:szCs w:val="32"/>
        </w:rPr>
      </w:pPr>
      <w:r>
        <w:rPr>
          <w:color w:val="2F5496"/>
          <w:sz w:val="32"/>
          <w:szCs w:val="32"/>
        </w:rPr>
        <w:t>MATINÉE : AÉROPORT DE SAN CRISTOBAL</w:t>
      </w:r>
    </w:p>
    <w:p w14:paraId="2D04B2B2" w14:textId="77777777" w:rsidR="00E3007F" w:rsidRDefault="00E3007F" w:rsidP="00E3007F">
      <w:pPr>
        <w:tabs>
          <w:tab w:val="left" w:pos="7235"/>
        </w:tabs>
        <w:jc w:val="both"/>
        <w:rPr>
          <w:sz w:val="24"/>
          <w:szCs w:val="24"/>
        </w:rPr>
      </w:pPr>
      <w:r>
        <w:t>Dépliez les voiles de l'aventure et embarquez pour un voyage inoubliable aux îles Galápagos. Vous arriverez à l'aéroport modeste mais animé de San Cristóbal, où vous serez accueilli par un guide naturaliste expérimenté, le gardien de ce joyau écologique. Ressentez le frisson de l'anticipation alors que votre exploration de ce site du patrimoine mondial commence.</w:t>
      </w:r>
    </w:p>
    <w:p w14:paraId="3F116826" w14:textId="77777777" w:rsidR="006C69CD" w:rsidRDefault="006C69CD" w:rsidP="006C69CD">
      <w:pPr>
        <w:spacing w:after="0"/>
      </w:pPr>
      <w:r w:rsidRPr="0097321D">
        <w:t/>
      </w:r>
    </w:p>
    <w:p w14:paraId="19D544A9" w14:textId="77777777" w:rsidR="006C69CD" w:rsidRPr="00FE51E8" w:rsidRDefault="006C69CD" w:rsidP="006C69CD">
      <w:pPr>
        <w:rPr>
          <w:lang w:val="en-US"/>
        </w:rPr>
      </w:pPr>
      <w:r w:rsidRPr="00FE51E8">
        <w:rPr>
          <w:b/>
          <w:bCs/>
          <w:lang w:val="en-US"/>
        </w:rPr>
        <w:t/>
      </w:r>
      <w:r w:rsidRPr="00FE51E8">
        <w:rPr>
          <w:lang w:val="en-US"/>
        </w:rPr>
        <w:t xml:space="preserve"> </w:t>
      </w:r>
    </w:p>
    <w:p w14:paraId="356C3BB5" w14:textId="77777777" w:rsidR="00E3007F" w:rsidRDefault="00E3007F" w:rsidP="00E3007F">
      <w:pPr>
        <w:tabs>
          <w:tab w:val="left" w:pos="7235"/>
        </w:tabs>
        <w:jc w:val="center"/>
      </w:pPr>
      <w:r>
        <w:t/>
        <w:pict>
          <v:shape type="#_x0000_t75" style="width:600px;height:250px" stroked="f">
            <v:imagedata r:id="rId17" o:title=""/>
          </v:shape>
        </w:pict>
        <w:t/>
      </w:r>
    </w:p>
    <w:tbl>
      <w:tblPr>
        <w:tblStyle w:val="Tablaconcuadrcula"/>
        <w:tblW w:w="5353" w:type="dxa"/>
        <w:tblLayout w:type="fixed"/>
        <w:tblLook w:val="04A0" w:firstRow="1" w:lastRow="0" w:firstColumn="1" w:lastColumn="0" w:noHBand="0" w:noVBand="1"/>
      </w:tblPr>
      <w:tblGrid>
        <w:gridCol w:w="1979"/>
        <w:gridCol w:w="3374"/>
      </w:tblGrid>
      <w:tr w:rsidR="00E3007F" w14:paraId="5180D452" w14:textId="77777777" w:rsidTr="00F47E2F">
        <w:trPr>
          <w:trHeight w:val="281"/>
        </w:trPr>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525AC88" w14:textId="77777777" w:rsidR="00E3007F" w:rsidRDefault="00E3007F" w:rsidP="00F47E2F">
            <w:pPr>
              <w:spacing w:after="0"/>
              <w:jc w:val="both"/>
              <w:rPr>
                <w:b/>
                <w:lang w:val="en-US"/>
              </w:rPr>
            </w:pPr>
            <w:r>
              <w:rPr>
                <w:rFonts w:eastAsia="Calibri"/>
                <w:b/>
                <w:lang w:val="en-US"/>
              </w:rPr>
              <w:t>Sentier:</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158AA0F" w14:textId="77777777" w:rsidR="00E3007F" w:rsidRDefault="00E3007F" w:rsidP="00F47E2F">
            <w:pPr>
              <w:spacing w:after="0"/>
              <w:jc w:val="both"/>
              <w:rPr>
                <w:lang w:val="en-US"/>
              </w:rPr>
            </w:pPr>
            <w:r>
              <w:rPr>
                <w:rFonts w:eastAsia="Calibri"/>
                <w:lang w:val="en-US"/>
              </w:rPr>
              <w:t/>
            </w:r>
          </w:p>
        </w:tc>
      </w:tr>
      <w:tr w:rsidR="00E3007F" w14:paraId="1C483131"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565E2395" w14:textId="77777777" w:rsidR="00E3007F" w:rsidRDefault="00E3007F" w:rsidP="00F47E2F">
            <w:pPr>
              <w:spacing w:after="0"/>
              <w:jc w:val="both"/>
              <w:rPr>
                <w:iCs/>
                <w:lang w:val="en-US"/>
              </w:rPr>
            </w:pPr>
            <w:r>
              <w:rPr>
                <w:rFonts w:eastAsia="Calibri"/>
                <w:b/>
                <w:lang w:val="en-US"/>
              </w:rPr>
              <w:t>Niveau</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487E424" w14:textId="77777777" w:rsidR="00E3007F" w:rsidRDefault="00E3007F" w:rsidP="00F47E2F">
            <w:pPr>
              <w:spacing w:after="0"/>
              <w:jc w:val="both"/>
              <w:rPr>
                <w:iCs/>
                <w:lang w:val="en-US"/>
              </w:rPr>
            </w:pPr>
            <w:r>
              <w:rPr>
                <w:rFonts w:eastAsia="Calibri"/>
                <w:lang w:val="en-US"/>
              </w:rPr>
              <w:t>1</w:t>
            </w:r>
          </w:p>
        </w:tc>
      </w:tr>
      <w:tr w:rsidR="00E3007F" w14:paraId="70C32DFF"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1893DEDF" w14:textId="77777777" w:rsidR="00E3007F" w:rsidRDefault="00E3007F" w:rsidP="00F47E2F">
            <w:pPr>
              <w:spacing w:after="0"/>
              <w:jc w:val="both"/>
              <w:rPr>
                <w:iCs/>
                <w:lang w:val="en-US"/>
              </w:rPr>
            </w:pPr>
            <w:r>
              <w:rPr>
                <w:rFonts w:eastAsia="Calibri"/>
                <w:b/>
                <w:lang w:val="en-US"/>
              </w:rPr>
              <w:t>Activités:</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BD9E215" w14:textId="77777777" w:rsidR="00E3007F" w:rsidRDefault="00E3007F" w:rsidP="00F47E2F">
            <w:pPr>
              <w:spacing w:after="0"/>
              <w:jc w:val="both"/>
              <w:rPr>
                <w:iCs/>
                <w:lang w:val="en-US"/>
              </w:rPr>
            </w:pPr>
            <w:r>
              <w:rPr>
                <w:rFonts w:eastAsia="Calibri"/>
                <w:bCs/>
                <w:lang w:val="en-US"/>
              </w:rPr>
              <w:t>-</w:t>
            </w:r>
          </w:p>
        </w:tc>
      </w:tr>
    </w:tbl>
    <w:p w14:paraId="7062AF48" w14:textId="77777777" w:rsidR="006C69CD" w:rsidRDefault="006C69CD" w:rsidP="006C69CD">
      <w:pPr>
        <w:tabs>
          <w:tab w:val="left" w:pos="7235"/>
        </w:tabs>
        <w:spacing w:after="0" w:line="240" w:lineRule="auto"/>
        <w:jc w:val="both"/>
        <w:rPr>
          <w:color w:val="2F5496"/>
          <w:sz w:val="32"/>
          <w:szCs w:val="32"/>
        </w:rPr>
      </w:pPr>
    </w:p>
    <w:p w14:paraId="48B95A14" w14:textId="0211652A" w:rsidR="00E3007F" w:rsidRDefault="00E3007F" w:rsidP="00F47E2F">
      <w:pPr>
        <w:tabs>
          <w:tab w:val="left" w:pos="7235"/>
        </w:tabs>
        <w:spacing w:line="240" w:lineRule="auto"/>
        <w:jc w:val="both"/>
        <w:rPr>
          <w:color w:val="2F5496"/>
          <w:sz w:val="32"/>
          <w:szCs w:val="32"/>
        </w:rPr>
      </w:pPr>
      <w:r>
        <w:rPr>
          <w:color w:val="2F5496"/>
          <w:sz w:val="32"/>
          <w:szCs w:val="32"/>
        </w:rPr>
        <w:t>APRÈS-MIDI : VISITE DE L´ÎLE “LOBOS”</w:t>
      </w:r>
    </w:p>
    <w:p w14:paraId="09C19C44" w14:textId="77777777" w:rsidR="00E3007F" w:rsidRDefault="00E3007F" w:rsidP="00E3007F">
      <w:pPr>
        <w:jc w:val="both"/>
        <w:rPr>
          <w:sz w:val="24"/>
          <w:szCs w:val="24"/>
        </w:rPr>
      </w:pPr>
      <w:r>
        <w:t>Aventurez-vous vers l'île de Lobos, un îlot tranquille isolé de San Cristobal par un mince chenal. Ce berceau de la nature, au milieu d'une baie sereine, est le terrain de jeu des lionceaux de mer qui s'amusent dans les bassins de marée. L'île peut être modeste en taille, mais elle déborde de vie, en particulier avec les “lobos marinos” ou lions de mer. En débarquant, des comités d'accueil de lions de mer vous salueraient, uniquement pour être outragés par les frégates mâles à l'intérieur des terres, présentant leurs ballons rouges enflammés au milieu de la végétation verdoyante. Restez vigilant pour repérer les fous à pieds bleus nichant sur les sentiers, prêts à vous offrir une démonstration de leur danse de séduction fantaisiste.</w:t>
      </w:r>
    </w:p>
    <w:p w14:paraId="20894B79" w14:textId="77777777" w:rsidR="006C69CD" w:rsidRDefault="006C69CD" w:rsidP="006C69CD">
      <w:pPr>
        <w:spacing w:after="0"/>
      </w:pPr>
      <w:r w:rsidRPr="0097321D">
        <w:t>
          <w:p>
            <w:r>
              <w:rPr>
                <w:b/>
              </w:rPr>
              <w:t xml:space="preserve">Expérience de plongée en apnée: </w:t>
            </w:r>
            <w:r>
              <w:t>Plongez dans un ballet sous-marin dans ce lieu de plongée en apnée renommé, abrité par les vagues calmes. Les lions de mer joueurs afficheraient avec enthousiasme leur agilité acrobatique. En revanche, les tortues de mer et les raies trouvent du réconfort en se reposant sur le fond marin sablonneux, vous offrant ainsi un aperçu de la vie marine harmonieuse qui prospère sous la surface.</w:t>
            </w:r>
          </w:p>
        </w:t>
      </w:r>
    </w:p>
    <w:p w14:paraId="4E212478" w14:textId="77777777" w:rsidR="006C69CD" w:rsidRPr="00FE51E8" w:rsidRDefault="006C69CD" w:rsidP="006C69CD">
      <w:pPr>
        <w:rPr>
          <w:lang w:val="en-US"/>
        </w:rPr>
      </w:pPr>
      <w:r w:rsidRPr="00FE51E8">
        <w:rPr>
          <w:b/>
          <w:bCs/>
          <w:lang w:val="en-US"/>
        </w:rPr>
        <w:t/>
      </w:r>
      <w:r w:rsidRPr="00FE51E8">
        <w:rPr>
          <w:b/>
          <w:bCs/>
          <w:u w:val="single"/>
          <w:lang w:val="en-US"/>
        </w:rPr>
        <w:t xml:space="preserve"> </w:t>
      </w:r>
      <w:r w:rsidRPr="00FE51E8">
        <w:rPr>
          <w:lang w:val="en-US"/>
        </w:rPr>
        <w:t>Otaries des Galapagos,  iguanes marins,  magnifiques et grandes frégates,  fous à pieds bleus,  lézards de lave de San Cristobal.</w:t>
      </w:r>
    </w:p>
    <w:p w14:paraId="43567141" w14:textId="77777777" w:rsidR="00E3007F" w:rsidRDefault="00E3007F" w:rsidP="00E3007F">
      <w:pPr>
        <w:tabs>
          <w:tab w:val="left" w:pos="7235"/>
        </w:tabs>
        <w:jc w:val="center"/>
      </w:pPr>
      <w:r>
        <w:t/>
        <w:pict>
          <v:shape type="#_x0000_t75" style="width:600px;height:200px" stroked="f">
            <v:imagedata r:id="rId18" o:title=""/>
          </v:shape>
        </w:pict>
        <w:t/>
      </w:r>
    </w:p>
    <w:tbl>
      <w:tblPr>
        <w:tblStyle w:val="Tablaconcuadrcula"/>
        <w:tblW w:w="5353" w:type="dxa"/>
        <w:tblLayout w:type="fixed"/>
        <w:tblLook w:val="04A0" w:firstRow="1" w:lastRow="0" w:firstColumn="1" w:lastColumn="0" w:noHBand="0" w:noVBand="1"/>
      </w:tblPr>
      <w:tblGrid>
        <w:gridCol w:w="1979"/>
        <w:gridCol w:w="3374"/>
      </w:tblGrid>
      <w:tr w:rsidR="00E3007F" w14:paraId="0A069852"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A9E981B" w14:textId="77777777" w:rsidR="00E3007F" w:rsidRDefault="00E3007F" w:rsidP="00F47E2F">
            <w:pPr>
              <w:spacing w:after="0"/>
              <w:jc w:val="both"/>
              <w:rPr>
                <w:iCs/>
                <w:lang w:val="en-US"/>
              </w:rPr>
            </w:pPr>
            <w:r>
              <w:rPr>
                <w:rFonts w:eastAsia="Calibri"/>
                <w:b/>
                <w:lang w:val="en-US"/>
              </w:rPr>
              <w:t>Nourriture</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13E31BB" w14:textId="77777777" w:rsidR="00E3007F" w:rsidRDefault="00E3007F" w:rsidP="00F47E2F">
            <w:pPr>
              <w:spacing w:after="0"/>
              <w:jc w:val="both"/>
              <w:rPr>
                <w:iCs/>
                <w:lang w:val="en-US"/>
              </w:rPr>
            </w:pPr>
            <w:r>
              <w:rPr>
                <w:rFonts w:eastAsia="Calibri"/>
                <w:lang w:val="en-US"/>
              </w:rPr>
              <w:t>-/D/E</w:t>
            </w:r>
          </w:p>
        </w:tc>
      </w:tr>
      <w:tr w:rsidR="00E3007F" w14:paraId="6A19C41C"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3A0E3CE8" w14:textId="77777777" w:rsidR="00E3007F" w:rsidRDefault="00E3007F" w:rsidP="00F47E2F">
            <w:pPr>
              <w:spacing w:after="0"/>
              <w:jc w:val="both"/>
              <w:rPr>
                <w:b/>
                <w:lang w:val="en-US"/>
              </w:rPr>
            </w:pPr>
            <w:r>
              <w:rPr>
                <w:rFonts w:eastAsia="Calibri"/>
                <w:b/>
                <w:lang w:val="en-US"/>
              </w:rPr>
              <w:t>Sentier:</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F43762F" w14:textId="77777777" w:rsidR="00E3007F" w:rsidRDefault="00E3007F" w:rsidP="00F47E2F">
            <w:pPr>
              <w:spacing w:after="0"/>
              <w:jc w:val="both"/>
              <w:rPr>
                <w:lang w:val="en-US"/>
              </w:rPr>
            </w:pPr>
            <w:r>
              <w:rPr>
                <w:rFonts w:eastAsia="Calibri"/>
                <w:lang w:val="en-US"/>
              </w:rPr>
              <w:t>0,6 km / 0,4 mi</w:t>
            </w:r>
          </w:p>
        </w:tc>
      </w:tr>
      <w:tr w:rsidR="00E3007F" w14:paraId="5C97DD7D"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79855A9B" w14:textId="77777777" w:rsidR="00E3007F" w:rsidRDefault="00E3007F" w:rsidP="00F47E2F">
            <w:pPr>
              <w:spacing w:after="0"/>
              <w:jc w:val="both"/>
              <w:rPr>
                <w:iCs/>
                <w:lang w:val="en-US"/>
              </w:rPr>
            </w:pPr>
            <w:r>
              <w:rPr>
                <w:rFonts w:eastAsia="Calibri"/>
                <w:b/>
                <w:lang w:val="en-US"/>
              </w:rPr>
              <w:t>Hébergement</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BF1F6DB" w14:textId="77777777" w:rsidR="00E3007F" w:rsidRDefault="00E3007F" w:rsidP="00F47E2F">
            <w:pPr>
              <w:spacing w:after="0"/>
              <w:jc w:val="both"/>
              <w:rPr>
                <w:iCs/>
                <w:lang w:val="en-US"/>
              </w:rPr>
            </w:pPr>
            <w:r>
              <w:rPr>
                <w:rFonts w:eastAsia="Calibri"/>
                <w:lang w:val="en-US"/>
              </w:rPr>
              <w:t>M/C Galaxy Sirius</w:t>
            </w:r>
          </w:p>
        </w:tc>
      </w:tr>
      <w:tr w:rsidR="00E3007F" w14:paraId="66DF83C5"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918EB83" w14:textId="77777777" w:rsidR="00E3007F" w:rsidRDefault="00E3007F" w:rsidP="00F47E2F">
            <w:pPr>
              <w:spacing w:after="0"/>
              <w:jc w:val="both"/>
              <w:rPr>
                <w:iCs/>
                <w:lang w:val="en-US"/>
              </w:rPr>
            </w:pPr>
            <w:r>
              <w:rPr>
                <w:rFonts w:eastAsia="Calibri"/>
                <w:b/>
                <w:lang w:val="en-US"/>
              </w:rPr>
              <w:t>Niveau</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C0FD808" w14:textId="77777777" w:rsidR="00E3007F" w:rsidRDefault="00E3007F" w:rsidP="00F47E2F">
            <w:pPr>
              <w:spacing w:after="0"/>
              <w:jc w:val="both"/>
              <w:rPr>
                <w:iCs/>
                <w:lang w:val="en-US"/>
              </w:rPr>
            </w:pPr>
            <w:r>
              <w:rPr>
                <w:rFonts w:eastAsia="Calibri"/>
                <w:lang w:val="en-US"/>
              </w:rPr>
              <w:t>3</w:t>
            </w:r>
          </w:p>
        </w:tc>
      </w:tr>
      <w:tr w:rsidR="00E3007F" w14:paraId="2ACCF8B2"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27CF06BE" w14:textId="77777777" w:rsidR="00E3007F" w:rsidRDefault="00E3007F" w:rsidP="00F47E2F">
            <w:pPr>
              <w:spacing w:after="0"/>
              <w:jc w:val="both"/>
              <w:rPr>
                <w:iCs/>
                <w:lang w:val="en-US"/>
              </w:rPr>
            </w:pPr>
            <w:r>
              <w:rPr>
                <w:rFonts w:eastAsia="Calibri"/>
                <w:b/>
                <w:lang w:val="en-US"/>
              </w:rPr>
              <w:lastRenderedPageBreak/>
              <w:t>Activités:</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426942" w14:textId="77777777" w:rsidR="00E3007F" w:rsidRDefault="00E3007F" w:rsidP="00F47E2F">
            <w:pPr>
              <w:spacing w:after="0"/>
              <w:jc w:val="both"/>
              <w:rPr>
                <w:iCs/>
                <w:lang w:val="en-US"/>
              </w:rPr>
            </w:pPr>
            <w:r>
              <w:rPr>
                <w:rFonts w:eastAsia="Calibri"/>
                <w:bCs/>
                <w:lang w:val="en-US"/>
              </w:rPr>
              <w:t>PLONGÉE EN APNÉE, BALADE EN PANGA</w:t>
            </w:r>
          </w:p>
        </w:tc>
      </w:tr>
    </w:tbl>
    <w:p w14:paraId="146D97D6" w14:textId="77777777" w:rsidR="00E3007F" w:rsidRDefault="00E3007F" w:rsidP="00F47E2F">
      <w:pPr>
        <w:tabs>
          <w:tab w:val="left" w:pos="7235"/>
        </w:tabs>
        <w:spacing w:line="240" w:lineRule="auto"/>
        <w:jc w:val="both"/>
        <w:rPr>
          <w:rFonts w:asciiTheme="minorHAnsi" w:hAnsiTheme="minorHAnsi"/>
        </w:rPr>
      </w:pPr>
    </w:p>
    <w:p w14:paraId="5D85D032" w14:textId="77777777" w:rsidR="00E3007F" w:rsidRDefault="00E3007F" w:rsidP="006C69CD">
      <w:pPr>
        <w:tabs>
          <w:tab w:val="left" w:pos="7235"/>
        </w:tabs>
        <w:spacing w:after="0"/>
        <w:jc w:val="both"/>
        <w:rPr>
          <w:color w:val="2F5496"/>
          <w:sz w:val="32"/>
          <w:szCs w:val="32"/>
        </w:rPr>
      </w:pPr>
      <w:r>
        <w:rPr>
          <w:color w:val="2F5496"/>
          <w:sz w:val="32"/>
          <w:szCs w:val="32"/>
        </w:rPr>
        <w:t>JOUR 2</w:t>
      </w:r>
    </w:p>
    <w:p w14:paraId="7190F45D" w14:textId="77777777" w:rsidR="00E3007F" w:rsidRDefault="00E3007F" w:rsidP="006C69CD">
      <w:pPr>
        <w:tabs>
          <w:tab w:val="left" w:pos="7235"/>
        </w:tabs>
        <w:spacing w:after="0"/>
        <w:jc w:val="both"/>
        <w:rPr>
          <w:b/>
          <w:bCs/>
          <w:i/>
          <w:iCs/>
          <w:sz w:val="24"/>
          <w:szCs w:val="24"/>
        </w:rPr>
      </w:pPr>
      <w:r>
        <w:rPr>
          <w:b/>
          <w:bCs/>
          <w:i/>
          <w:iCs/>
          <w:highlight w:val="yellow"/>
        </w:rPr>
        <w:t>L'itinéraire de Suarez Point a été modifié depuis le 20 septembre 2023, en raison d'un plan de conservation de contingence pour les espèces de cette île. Par autorisation du Parc National des Galapagos, seule une visite en panga à 360 degrés autour de l'île sera autorisée. Cet itinéraire reviendra à la normale une fois que le Parc National des Galapagos le jugera optimal pour accueillir à nouveau les invités.</w:t>
      </w:r>
    </w:p>
    <w:p w14:paraId="60FB8AB2" w14:textId="77777777" w:rsidR="00E3007F" w:rsidRDefault="00E3007F" w:rsidP="006C69CD">
      <w:pPr>
        <w:tabs>
          <w:tab w:val="left" w:pos="7235"/>
        </w:tabs>
        <w:spacing w:after="0"/>
        <w:jc w:val="both"/>
        <w:rPr>
          <w:color w:val="2F5496"/>
          <w:sz w:val="32"/>
          <w:szCs w:val="32"/>
        </w:rPr>
      </w:pPr>
      <w:r>
        <w:rPr>
          <w:color w:val="2F5496"/>
          <w:sz w:val="32"/>
          <w:szCs w:val="32"/>
        </w:rPr>
        <w:t>AM: GARDNER BAY</w:t>
      </w:r>
    </w:p>
    <w:p w14:paraId="2D04B2B2" w14:textId="77777777" w:rsidR="00E3007F" w:rsidRDefault="00E3007F" w:rsidP="00E3007F">
      <w:pPr>
        <w:tabs>
          <w:tab w:val="left" w:pos="7235"/>
        </w:tabs>
        <w:jc w:val="both"/>
        <w:rPr>
          <w:sz w:val="24"/>
          <w:szCs w:val="24"/>
        </w:rPr>
      </w:pPr>
      <w:r>
        <w:t>Profitez de la matinée à Gardner Bay, un morceau de paradis immaculé dans l'archipel des Galapagos. Les sables coralliens d'un blanc sucré se fondent dans des eaux turquoise cristallines, créant une oasis tropicale. Regardez la plage devenir un théâtre, mettant en vedette des lions de mer se prélassant au soleil dans une performance ludique. Ce cadre idyllique vous invite à vous promener le long de la côte, vous plongeant dans une expérience enrichissante alors que vous explorez la biologie de la faune endémique - du mélodieux moqueur d'Española et des iguanes marins uniques aux majestueux faucons des Galapagos.</w:t>
      </w:r>
    </w:p>
    <w:p w14:paraId="3F116826" w14:textId="77777777" w:rsidR="006C69CD" w:rsidRDefault="006C69CD" w:rsidP="006C69CD">
      <w:pPr>
        <w:spacing w:after="0"/>
      </w:pPr>
      <w:r w:rsidRPr="0097321D">
        <w:t>
          <w:p>
            <w:r>
              <w:rPr>
                <w:b/>
              </w:rPr>
              <w:t xml:space="preserve">Expérience de plongée en apnée: </w:t>
            </w:r>
            <w:r>
              <w:t>Plongez sous les vagues azur pour assister à un spectacle spectaculaire chorégraphié par la vie marine. Nagez aux côtés de lions de mer joueurs, de requins de récif gracieux et de raies planant. Découvrez une multitude de poissons, dont les vifs poissons-anges, les charismatiques poissons-perroquets, les dynamiques poissons-demoiselles et les toujours-occupés poissons-chirurgiens qui colorent le paysage sous-marin.</w:t>
            </w:r>
          </w:p>
        </w:t>
      </w:r>
    </w:p>
    <w:p w14:paraId="19D544A9" w14:textId="77777777" w:rsidR="006C69CD" w:rsidRPr="00FE51E8" w:rsidRDefault="006C69CD" w:rsidP="006C69CD">
      <w:pPr>
        <w:rPr>
          <w:lang w:val="en-US"/>
        </w:rPr>
      </w:pPr>
      <w:r w:rsidRPr="00FE51E8">
        <w:rPr>
          <w:b/>
          <w:bCs/>
          <w:lang w:val="en-US"/>
        </w:rPr>
        <w:t>Points forts: </w:t>
      </w:r>
      <w:r w:rsidRPr="00FE51E8">
        <w:rPr>
          <w:lang w:val="en-US"/>
        </w:rPr>
        <w:t xml:space="preserve"> Plage de sable corallien,  otaries,  faucons des Galapagos,  moqueurs d'Espagne,  pinsons de Darwin,  iguanes marins.</w:t>
      </w:r>
    </w:p>
    <w:p w14:paraId="356C3BB5" w14:textId="77777777" w:rsidR="00E3007F" w:rsidRDefault="00E3007F" w:rsidP="00E3007F">
      <w:pPr>
        <w:tabs>
          <w:tab w:val="left" w:pos="7235"/>
        </w:tabs>
        <w:jc w:val="center"/>
      </w:pPr>
      <w:r>
        <w:t/>
        <w:pict>
          <v:shape type="#_x0000_t75" style="width:600px;height:250px" stroked="f">
            <v:imagedata r:id="rId19" o:title=""/>
          </v:shape>
        </w:pict>
        <w:t/>
      </w:r>
    </w:p>
    <w:tbl>
      <w:tblPr>
        <w:tblStyle w:val="Tablaconcuadrcula"/>
        <w:tblW w:w="5353" w:type="dxa"/>
        <w:tblLayout w:type="fixed"/>
        <w:tblLook w:val="04A0" w:firstRow="1" w:lastRow="0" w:firstColumn="1" w:lastColumn="0" w:noHBand="0" w:noVBand="1"/>
      </w:tblPr>
      <w:tblGrid>
        <w:gridCol w:w="1979"/>
        <w:gridCol w:w="3374"/>
      </w:tblGrid>
      <w:tr w:rsidR="00E3007F" w14:paraId="5180D452" w14:textId="77777777" w:rsidTr="00F47E2F">
        <w:trPr>
          <w:trHeight w:val="281"/>
        </w:trPr>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525AC88" w14:textId="77777777" w:rsidR="00E3007F" w:rsidRDefault="00E3007F" w:rsidP="00F47E2F">
            <w:pPr>
              <w:spacing w:after="0"/>
              <w:jc w:val="both"/>
              <w:rPr>
                <w:b/>
                <w:lang w:val="en-US"/>
              </w:rPr>
            </w:pPr>
            <w:r>
              <w:rPr>
                <w:rFonts w:eastAsia="Calibri"/>
                <w:b/>
                <w:lang w:val="en-US"/>
              </w:rPr>
              <w:t>Sentier:</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158AA0F" w14:textId="77777777" w:rsidR="00E3007F" w:rsidRDefault="00E3007F" w:rsidP="00F47E2F">
            <w:pPr>
              <w:spacing w:after="0"/>
              <w:jc w:val="both"/>
              <w:rPr>
                <w:lang w:val="en-US"/>
              </w:rPr>
            </w:pPr>
            <w:r>
              <w:rPr>
                <w:rFonts w:eastAsia="Calibri"/>
                <w:lang w:val="en-US"/>
              </w:rPr>
              <w:t>0,8 km / 0,5 mi</w:t>
            </w:r>
          </w:p>
        </w:tc>
      </w:tr>
      <w:tr w:rsidR="00E3007F" w14:paraId="1C483131"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565E2395" w14:textId="77777777" w:rsidR="00E3007F" w:rsidRDefault="00E3007F" w:rsidP="00F47E2F">
            <w:pPr>
              <w:spacing w:after="0"/>
              <w:jc w:val="both"/>
              <w:rPr>
                <w:iCs/>
                <w:lang w:val="en-US"/>
              </w:rPr>
            </w:pPr>
            <w:r>
              <w:rPr>
                <w:rFonts w:eastAsia="Calibri"/>
                <w:b/>
                <w:lang w:val="en-US"/>
              </w:rPr>
              <w:t>Niveau</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487E424" w14:textId="77777777" w:rsidR="00E3007F" w:rsidRDefault="00E3007F" w:rsidP="00F47E2F">
            <w:pPr>
              <w:spacing w:after="0"/>
              <w:jc w:val="both"/>
              <w:rPr>
                <w:iCs/>
                <w:lang w:val="en-US"/>
              </w:rPr>
            </w:pPr>
            <w:r>
              <w:rPr>
                <w:rFonts w:eastAsia="Calibri"/>
                <w:lang w:val="en-US"/>
              </w:rPr>
              <w:t>1</w:t>
            </w:r>
          </w:p>
        </w:tc>
      </w:tr>
      <w:tr w:rsidR="00E3007F" w14:paraId="70C32DFF"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1893DEDF" w14:textId="77777777" w:rsidR="00E3007F" w:rsidRDefault="00E3007F" w:rsidP="00F47E2F">
            <w:pPr>
              <w:spacing w:after="0"/>
              <w:jc w:val="both"/>
              <w:rPr>
                <w:iCs/>
                <w:lang w:val="en-US"/>
              </w:rPr>
            </w:pPr>
            <w:r>
              <w:rPr>
                <w:rFonts w:eastAsia="Calibri"/>
                <w:b/>
                <w:lang w:val="en-US"/>
              </w:rPr>
              <w:t>Activités:</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BD9E215" w14:textId="77777777" w:rsidR="00E3007F" w:rsidRDefault="00E3007F" w:rsidP="00F47E2F">
            <w:pPr>
              <w:spacing w:after="0"/>
              <w:jc w:val="both"/>
              <w:rPr>
                <w:iCs/>
                <w:lang w:val="en-US"/>
              </w:rPr>
            </w:pPr>
            <w:r>
              <w:rPr>
                <w:rFonts w:eastAsia="Calibri"/>
                <w:bCs/>
                <w:lang w:val="en-US"/>
              </w:rPr>
              <w:t>RANDONNÉE, PLONGÉE EN APNÉE, BALADE EN PANGA</w:t>
            </w:r>
          </w:p>
        </w:tc>
      </w:tr>
    </w:tbl>
    <w:p w14:paraId="7062AF48" w14:textId="77777777" w:rsidR="006C69CD" w:rsidRDefault="006C69CD" w:rsidP="006C69CD">
      <w:pPr>
        <w:tabs>
          <w:tab w:val="left" w:pos="7235"/>
        </w:tabs>
        <w:spacing w:after="0" w:line="240" w:lineRule="auto"/>
        <w:jc w:val="both"/>
        <w:rPr>
          <w:color w:val="2F5496"/>
          <w:sz w:val="32"/>
          <w:szCs w:val="32"/>
        </w:rPr>
      </w:pPr>
    </w:p>
    <w:p w14:paraId="48B95A14" w14:textId="0211652A" w:rsidR="00E3007F" w:rsidRDefault="00E3007F" w:rsidP="00F47E2F">
      <w:pPr>
        <w:tabs>
          <w:tab w:val="left" w:pos="7235"/>
        </w:tabs>
        <w:spacing w:line="240" w:lineRule="auto"/>
        <w:jc w:val="both"/>
        <w:rPr>
          <w:color w:val="2F5496"/>
          <w:sz w:val="32"/>
          <w:szCs w:val="32"/>
        </w:rPr>
      </w:pPr>
      <w:r>
        <w:rPr>
          <w:color w:val="2F5496"/>
          <w:sz w:val="32"/>
          <w:szCs w:val="32"/>
        </w:rPr>
        <w:t>PM: SUAREZ POINT</w:t>
      </w:r>
    </w:p>
    <w:p w14:paraId="09C19C44" w14:textId="77777777" w:rsidR="00E3007F" w:rsidRDefault="00E3007F" w:rsidP="00E3007F">
      <w:pPr>
        <w:jc w:val="both"/>
        <w:rPr>
          <w:sz w:val="24"/>
          <w:szCs w:val="24"/>
        </w:rPr>
      </w:pPr>
      <w:r>
        <w:t>Ce sentier rocheux est l'une des promenades naturelles les plus étonnantes que vous puissiez faire dans les îles Galapagos. Dès l’instant où vous posez le pied sur l’île et tout au long du sentier, la quantité et la diversité de la faune sont vraiment étonnantes. Les otaries et les iguanes marins seront les premiers à nous accueillir, suivis par de grandes colonies d'oiseaux marins, dont des fous de Nazca et à pieds bleus, des goélands et des oiseaux tropiques. À la fin du sentier, nous visiterons une colonie d'albatros des Galapagos (d'avril à janvier), le plus grand oiseau des îles et l'un des plus intéressants en raison de son vol puissant et de sa parade nuptiale élaborée. Les albatros des Galapagos nichent uniquement à Española, c'est donc le seul endroit où vous les verrez de près.</w:t>
      </w:r>
    </w:p>
    <w:p w14:paraId="20894B79" w14:textId="77777777" w:rsidR="006C69CD" w:rsidRDefault="006C69CD" w:rsidP="006C69CD">
      <w:pPr>
        <w:spacing w:after="0"/>
      </w:pPr>
      <w:r w:rsidRPr="0097321D">
        <w:t/>
      </w:r>
    </w:p>
    <w:p w14:paraId="4E212478" w14:textId="77777777" w:rsidR="006C69CD" w:rsidRPr="00FE51E8" w:rsidRDefault="006C69CD" w:rsidP="006C69CD">
      <w:pPr>
        <w:rPr>
          <w:lang w:val="en-US"/>
        </w:rPr>
      </w:pPr>
      <w:r w:rsidRPr="00FE51E8">
        <w:rPr>
          <w:b/>
          <w:bCs/>
          <w:lang w:val="en-US"/>
        </w:rPr>
        <w:t>Points forts: </w:t>
      </w:r>
      <w:r w:rsidRPr="00FE51E8">
        <w:rPr>
          <w:b/>
          <w:bCs/>
          <w:u w:val="single"/>
          <w:lang w:val="en-US"/>
        </w:rPr>
        <w:t xml:space="preserve"> </w:t>
      </w:r>
      <w:r w:rsidRPr="00FE51E8">
        <w:rPr>
          <w:lang w:val="en-US"/>
        </w:rPr>
        <w:t>Otaries,  albatros des Galapagos,  oiseaux moqueurs d'Española,  pinsons de Darwin,  iguanes marins,  fous de Nazca et à pieds bleus,  oiseaux tropicaux à bec rouge,  goélands à queue fourchue,  hérons,  lézards de lave,  hérons.</w:t>
      </w:r>
    </w:p>
    <w:p w14:paraId="43567141" w14:textId="77777777" w:rsidR="00E3007F" w:rsidRDefault="00E3007F" w:rsidP="00E3007F">
      <w:pPr>
        <w:tabs>
          <w:tab w:val="left" w:pos="7235"/>
        </w:tabs>
        <w:jc w:val="center"/>
      </w:pPr>
      <w:r>
        <w:t/>
        <w:pict>
          <v:shape type="#_x0000_t75" style="width:600px;height:250px" stroked="f">
            <v:imagedata r:id="rId20" o:title=""/>
          </v:shape>
        </w:pict>
        <w:t/>
      </w:r>
    </w:p>
    <w:tbl>
      <w:tblPr>
        <w:tblStyle w:val="Tablaconcuadrcula"/>
        <w:tblW w:w="5353" w:type="dxa"/>
        <w:tblLayout w:type="fixed"/>
        <w:tblLook w:val="04A0" w:firstRow="1" w:lastRow="0" w:firstColumn="1" w:lastColumn="0" w:noHBand="0" w:noVBand="1"/>
      </w:tblPr>
      <w:tblGrid>
        <w:gridCol w:w="1979"/>
        <w:gridCol w:w="3374"/>
      </w:tblGrid>
      <w:tr w:rsidR="00E3007F" w14:paraId="0A069852"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A9E981B" w14:textId="77777777" w:rsidR="00E3007F" w:rsidRDefault="00E3007F" w:rsidP="00F47E2F">
            <w:pPr>
              <w:spacing w:after="0"/>
              <w:jc w:val="both"/>
              <w:rPr>
                <w:iCs/>
                <w:lang w:val="en-US"/>
              </w:rPr>
            </w:pPr>
            <w:r>
              <w:rPr>
                <w:rFonts w:eastAsia="Calibri"/>
                <w:b/>
                <w:lang w:val="en-US"/>
              </w:rPr>
              <w:t>Nourriture</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13E31BB" w14:textId="77777777" w:rsidR="00E3007F" w:rsidRDefault="00E3007F" w:rsidP="00F47E2F">
            <w:pPr>
              <w:spacing w:after="0"/>
              <w:jc w:val="both"/>
              <w:rPr>
                <w:iCs/>
                <w:lang w:val="en-US"/>
              </w:rPr>
            </w:pPr>
            <w:r>
              <w:rPr>
                <w:rFonts w:eastAsia="Calibri"/>
                <w:lang w:val="en-US"/>
              </w:rPr>
              <w:t>P/D/E</w:t>
            </w:r>
          </w:p>
        </w:tc>
      </w:tr>
      <w:tr w:rsidR="00E3007F" w14:paraId="6A19C41C"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3A0E3CE8" w14:textId="77777777" w:rsidR="00E3007F" w:rsidRDefault="00E3007F" w:rsidP="00F47E2F">
            <w:pPr>
              <w:spacing w:after="0"/>
              <w:jc w:val="both"/>
              <w:rPr>
                <w:b/>
                <w:lang w:val="en-US"/>
              </w:rPr>
            </w:pPr>
            <w:r>
              <w:rPr>
                <w:rFonts w:eastAsia="Calibri"/>
                <w:b/>
                <w:lang w:val="en-US"/>
              </w:rPr>
              <w:t>Sentier:</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F43762F" w14:textId="77777777" w:rsidR="00E3007F" w:rsidRDefault="00E3007F" w:rsidP="00F47E2F">
            <w:pPr>
              <w:spacing w:after="0"/>
              <w:jc w:val="both"/>
              <w:rPr>
                <w:lang w:val="en-US"/>
              </w:rPr>
            </w:pPr>
            <w:r>
              <w:rPr>
                <w:rFonts w:eastAsia="Calibri"/>
                <w:lang w:val="en-US"/>
              </w:rPr>
              <w:t>1,7 km / 1,1 mi</w:t>
            </w:r>
          </w:p>
        </w:tc>
      </w:tr>
      <w:tr w:rsidR="00E3007F" w14:paraId="5C97DD7D"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79855A9B" w14:textId="77777777" w:rsidR="00E3007F" w:rsidRDefault="00E3007F" w:rsidP="00F47E2F">
            <w:pPr>
              <w:spacing w:after="0"/>
              <w:jc w:val="both"/>
              <w:rPr>
                <w:iCs/>
                <w:lang w:val="en-US"/>
              </w:rPr>
            </w:pPr>
            <w:r>
              <w:rPr>
                <w:rFonts w:eastAsia="Calibri"/>
                <w:b/>
                <w:lang w:val="en-US"/>
              </w:rPr>
              <w:t>Hébergement</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BF1F6DB" w14:textId="77777777" w:rsidR="00E3007F" w:rsidRDefault="00E3007F" w:rsidP="00F47E2F">
            <w:pPr>
              <w:spacing w:after="0"/>
              <w:jc w:val="both"/>
              <w:rPr>
                <w:iCs/>
                <w:lang w:val="en-US"/>
              </w:rPr>
            </w:pPr>
            <w:r>
              <w:rPr>
                <w:rFonts w:eastAsia="Calibri"/>
                <w:lang w:val="en-US"/>
              </w:rPr>
              <w:t>M/C Galaxy Sirius</w:t>
            </w:r>
          </w:p>
        </w:tc>
      </w:tr>
      <w:tr w:rsidR="00E3007F" w14:paraId="66DF83C5"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918EB83" w14:textId="77777777" w:rsidR="00E3007F" w:rsidRDefault="00E3007F" w:rsidP="00F47E2F">
            <w:pPr>
              <w:spacing w:after="0"/>
              <w:jc w:val="both"/>
              <w:rPr>
                <w:iCs/>
                <w:lang w:val="en-US"/>
              </w:rPr>
            </w:pPr>
            <w:r>
              <w:rPr>
                <w:rFonts w:eastAsia="Calibri"/>
                <w:b/>
                <w:lang w:val="en-US"/>
              </w:rPr>
              <w:t>Niveau</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C0FD808" w14:textId="77777777" w:rsidR="00E3007F" w:rsidRDefault="00E3007F" w:rsidP="00F47E2F">
            <w:pPr>
              <w:spacing w:after="0"/>
              <w:jc w:val="both"/>
              <w:rPr>
                <w:iCs/>
                <w:lang w:val="en-US"/>
              </w:rPr>
            </w:pPr>
            <w:r>
              <w:rPr>
                <w:rFonts w:eastAsia="Calibri"/>
                <w:lang w:val="en-US"/>
              </w:rPr>
              <w:t>3</w:t>
            </w:r>
          </w:p>
        </w:tc>
      </w:tr>
      <w:tr w:rsidR="00E3007F" w14:paraId="2ACCF8B2"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27CF06BE" w14:textId="77777777" w:rsidR="00E3007F" w:rsidRDefault="00E3007F" w:rsidP="00F47E2F">
            <w:pPr>
              <w:spacing w:after="0"/>
              <w:jc w:val="both"/>
              <w:rPr>
                <w:iCs/>
                <w:lang w:val="en-US"/>
              </w:rPr>
            </w:pPr>
            <w:r>
              <w:rPr>
                <w:rFonts w:eastAsia="Calibri"/>
                <w:b/>
                <w:lang w:val="en-US"/>
              </w:rPr>
              <w:lastRenderedPageBreak/>
              <w:t>Activités:</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426942" w14:textId="77777777" w:rsidR="00E3007F" w:rsidRDefault="00E3007F" w:rsidP="00F47E2F">
            <w:pPr>
              <w:spacing w:after="0"/>
              <w:jc w:val="both"/>
              <w:rPr>
                <w:iCs/>
                <w:lang w:val="en-US"/>
              </w:rPr>
            </w:pPr>
            <w:r>
              <w:rPr>
                <w:rFonts w:eastAsia="Calibri"/>
                <w:bCs/>
                <w:lang w:val="en-US"/>
              </w:rPr>
              <w:t>BALADE EN PANGA</w:t>
            </w:r>
          </w:p>
        </w:tc>
      </w:tr>
    </w:tbl>
    <w:p w14:paraId="146D97D6" w14:textId="77777777" w:rsidR="00E3007F" w:rsidRDefault="00E3007F" w:rsidP="00F47E2F">
      <w:pPr>
        <w:tabs>
          <w:tab w:val="left" w:pos="7235"/>
        </w:tabs>
        <w:spacing w:line="240" w:lineRule="auto"/>
        <w:jc w:val="both"/>
        <w:rPr>
          <w:rFonts w:asciiTheme="minorHAnsi" w:hAnsiTheme="minorHAnsi"/>
        </w:rPr>
      </w:pPr>
    </w:p>
    <w:p w14:paraId="5D85D032" w14:textId="77777777" w:rsidR="00E3007F" w:rsidRDefault="00E3007F" w:rsidP="006C69CD">
      <w:pPr>
        <w:tabs>
          <w:tab w:val="left" w:pos="7235"/>
        </w:tabs>
        <w:spacing w:after="0"/>
        <w:jc w:val="both"/>
        <w:rPr>
          <w:color w:val="2F5496"/>
          <w:sz w:val="32"/>
          <w:szCs w:val="32"/>
        </w:rPr>
      </w:pPr>
      <w:r>
        <w:rPr>
          <w:color w:val="2F5496"/>
          <w:sz w:val="32"/>
          <w:szCs w:val="32"/>
        </w:rPr>
        <w:t>JOUR 3</w:t>
      </w:r>
    </w:p>
    <w:p w14:paraId="7190F45D" w14:textId="77777777" w:rsidR="00E3007F" w:rsidRDefault="00E3007F" w:rsidP="006C69CD">
      <w:pPr>
        <w:tabs>
          <w:tab w:val="left" w:pos="7235"/>
        </w:tabs>
        <w:spacing w:after="0"/>
        <w:jc w:val="both"/>
        <w:rPr>
          <w:b/>
          <w:bCs/>
          <w:i/>
          <w:iCs/>
          <w:sz w:val="24"/>
          <w:szCs w:val="24"/>
        </w:rPr>
      </w:pPr>
      <w:r>
        <w:rPr>
          <w:b/>
          <w:bCs/>
          <w:i/>
          <w:iCs/>
          <w:highlight w:val="yellow"/>
        </w:rPr>
        <w:t/>
      </w:r>
    </w:p>
    <w:p w14:paraId="60FB8AB2" w14:textId="77777777" w:rsidR="00E3007F" w:rsidRDefault="00E3007F" w:rsidP="006C69CD">
      <w:pPr>
        <w:tabs>
          <w:tab w:val="left" w:pos="7235"/>
        </w:tabs>
        <w:spacing w:after="0"/>
        <w:jc w:val="both"/>
        <w:rPr>
          <w:color w:val="2F5496"/>
          <w:sz w:val="32"/>
          <w:szCs w:val="32"/>
        </w:rPr>
      </w:pPr>
      <w:r>
        <w:rPr>
          <w:color w:val="2F5496"/>
          <w:sz w:val="32"/>
          <w:szCs w:val="32"/>
        </w:rPr>
        <w:t>AM: POST OFFICE BAY</w:t>
      </w:r>
    </w:p>
    <w:p w14:paraId="2D04B2B2" w14:textId="77777777" w:rsidR="00E3007F" w:rsidRDefault="00E3007F" w:rsidP="00E3007F">
      <w:pPr>
        <w:tabs>
          <w:tab w:val="left" w:pos="7235"/>
        </w:tabs>
        <w:jc w:val="both"/>
        <w:rPr>
          <w:sz w:val="24"/>
          <w:szCs w:val="24"/>
        </w:rPr>
      </w:pPr>
      <w:r>
        <w:t>Floreana est célèbre pour les histoires des colons allemands et de la baronne à la fin des années 1920 et 1930. Assassinats, disparitions et autres mystères non résolus sont les ingrédients de cette histoire passionnante. La baie de la poste était souvent utilisée par les baleiniers pour ancrer leurs navires et remonter vers les hautes terres pour récupérer de leau douce et des tortues. La plupart des bateaux visitant les Galapagos devaient tôt ou tard arriver à cet endroit, cest pourquoi un système de courrier a été mis en place il y a plus de 200 ans : un tonneau près de la plage est devenu le moyen de laisser des messages aux autres navires et aussi au monde extérieur. Ce système de courrier est toujours utilisé et vous permettra denvoyer des cartes postales des Galapagos vers le monde extérieur. Outre une belle petite plage, la région est idéale pour des excursions en canot à la recherche dotaries, de tortues vertes, doiseaux de rivage, de petits requins et, avec un peu de chance, de manchots des Galapagos.</w:t>
      </w:r>
    </w:p>
    <w:p w14:paraId="3F116826" w14:textId="77777777" w:rsidR="006C69CD" w:rsidRDefault="006C69CD" w:rsidP="006C69CD">
      <w:pPr>
        <w:spacing w:after="0"/>
      </w:pPr>
      <w:r w:rsidRPr="0097321D">
        <w:t>
          <w:p>
            <w:r>
              <w:rPr>
                <w:b/>
              </w:rPr>
              <w:t xml:space="preserve">Expérience de plongée en apnée:  </w:t>
            </w:r>
            <w:r>
              <w:t>Il y a un superbe tuba depuis la plage, car vous pouvez voir beaucoup de tortues de mer, des raies, une grande diversité de poissons et, si vous êtes vraiment chanceux, des pingouins des Galapagos,</w:t>
            </w:r>
          </w:p>
        </w:t>
      </w:r>
    </w:p>
    <w:p w14:paraId="19D544A9" w14:textId="77777777" w:rsidR="006C69CD" w:rsidRPr="00FE51E8" w:rsidRDefault="006C69CD" w:rsidP="006C69CD">
      <w:pPr>
        <w:rPr>
          <w:lang w:val="en-US"/>
        </w:rPr>
      </w:pPr>
      <w:r w:rsidRPr="00FE51E8">
        <w:rPr>
          <w:b/>
          <w:bCs/>
          <w:lang w:val="en-US"/>
        </w:rPr>
        <w:t/>
      </w:r>
      <w:r w:rsidRPr="00FE51E8">
        <w:rPr>
          <w:lang w:val="en-US"/>
        </w:rPr>
        <w:t xml:space="preserve"> </w:t>
      </w:r>
    </w:p>
    <w:p w14:paraId="356C3BB5" w14:textId="77777777" w:rsidR="00E3007F" w:rsidRDefault="00E3007F" w:rsidP="00E3007F">
      <w:pPr>
        <w:tabs>
          <w:tab w:val="left" w:pos="7235"/>
        </w:tabs>
        <w:jc w:val="center"/>
      </w:pPr>
      <w:r>
        <w:t/>
        <w:pict>
          <v:shape type="#_x0000_t75" style="width:600px;height:200px" stroked="f">
            <v:imagedata r:id="rId21" o:title=""/>
          </v:shape>
        </w:pict>
        <w:t/>
      </w:r>
    </w:p>
    <w:tbl>
      <w:tblPr>
        <w:tblStyle w:val="Tablaconcuadrcula"/>
        <w:tblW w:w="5353" w:type="dxa"/>
        <w:tblLayout w:type="fixed"/>
        <w:tblLook w:val="04A0" w:firstRow="1" w:lastRow="0" w:firstColumn="1" w:lastColumn="0" w:noHBand="0" w:noVBand="1"/>
      </w:tblPr>
      <w:tblGrid>
        <w:gridCol w:w="1979"/>
        <w:gridCol w:w="3374"/>
      </w:tblGrid>
      <w:tr w:rsidR="00E3007F" w14:paraId="5180D452" w14:textId="77777777" w:rsidTr="00F47E2F">
        <w:trPr>
          <w:trHeight w:val="281"/>
        </w:trPr>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525AC88" w14:textId="77777777" w:rsidR="00E3007F" w:rsidRDefault="00E3007F" w:rsidP="00F47E2F">
            <w:pPr>
              <w:spacing w:after="0"/>
              <w:jc w:val="both"/>
              <w:rPr>
                <w:b/>
                <w:lang w:val="en-US"/>
              </w:rPr>
            </w:pPr>
            <w:r>
              <w:rPr>
                <w:rFonts w:eastAsia="Calibri"/>
                <w:b/>
                <w:lang w:val="en-US"/>
              </w:rPr>
              <w:t>Sentier:</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158AA0F" w14:textId="77777777" w:rsidR="00E3007F" w:rsidRDefault="00E3007F" w:rsidP="00F47E2F">
            <w:pPr>
              <w:spacing w:after="0"/>
              <w:jc w:val="both"/>
              <w:rPr>
                <w:lang w:val="en-US"/>
              </w:rPr>
            </w:pPr>
            <w:r>
              <w:rPr>
                <w:rFonts w:eastAsia="Calibri"/>
                <w:lang w:val="en-US"/>
              </w:rPr>
              <w:t>0,7 km / 0,4 mi</w:t>
            </w:r>
          </w:p>
        </w:tc>
      </w:tr>
      <w:tr w:rsidR="00E3007F" w14:paraId="1C483131"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565E2395" w14:textId="77777777" w:rsidR="00E3007F" w:rsidRDefault="00E3007F" w:rsidP="00F47E2F">
            <w:pPr>
              <w:spacing w:after="0"/>
              <w:jc w:val="both"/>
              <w:rPr>
                <w:iCs/>
                <w:lang w:val="en-US"/>
              </w:rPr>
            </w:pPr>
            <w:r>
              <w:rPr>
                <w:rFonts w:eastAsia="Calibri"/>
                <w:b/>
                <w:lang w:val="en-US"/>
              </w:rPr>
              <w:t>Niveau</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487E424" w14:textId="77777777" w:rsidR="00E3007F" w:rsidRDefault="00E3007F" w:rsidP="00F47E2F">
            <w:pPr>
              <w:spacing w:after="0"/>
              <w:jc w:val="both"/>
              <w:rPr>
                <w:iCs/>
                <w:lang w:val="en-US"/>
              </w:rPr>
            </w:pPr>
            <w:r>
              <w:rPr>
                <w:rFonts w:eastAsia="Calibri"/>
                <w:lang w:val="en-US"/>
              </w:rPr>
              <w:t>1</w:t>
            </w:r>
          </w:p>
        </w:tc>
      </w:tr>
      <w:tr w:rsidR="00E3007F" w14:paraId="70C32DFF"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1893DEDF" w14:textId="77777777" w:rsidR="00E3007F" w:rsidRDefault="00E3007F" w:rsidP="00F47E2F">
            <w:pPr>
              <w:spacing w:after="0"/>
              <w:jc w:val="both"/>
              <w:rPr>
                <w:iCs/>
                <w:lang w:val="en-US"/>
              </w:rPr>
            </w:pPr>
            <w:r>
              <w:rPr>
                <w:rFonts w:eastAsia="Calibri"/>
                <w:b/>
                <w:lang w:val="en-US"/>
              </w:rPr>
              <w:t>Activités:</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BD9E215" w14:textId="77777777" w:rsidR="00E3007F" w:rsidRDefault="00E3007F" w:rsidP="00F47E2F">
            <w:pPr>
              <w:spacing w:after="0"/>
              <w:jc w:val="both"/>
              <w:rPr>
                <w:iCs/>
                <w:lang w:val="en-US"/>
              </w:rPr>
            </w:pPr>
            <w:r>
              <w:rPr>
                <w:rFonts w:eastAsia="Calibri"/>
                <w:bCs/>
                <w:lang w:val="en-US"/>
              </w:rPr>
              <w:t>RANDONNÉE, PLONGÉE EN APNÉE</w:t>
            </w:r>
          </w:p>
        </w:tc>
      </w:tr>
    </w:tbl>
    <w:p w14:paraId="7062AF48" w14:textId="77777777" w:rsidR="006C69CD" w:rsidRDefault="006C69CD" w:rsidP="006C69CD">
      <w:pPr>
        <w:tabs>
          <w:tab w:val="left" w:pos="7235"/>
        </w:tabs>
        <w:spacing w:after="0" w:line="240" w:lineRule="auto"/>
        <w:jc w:val="both"/>
        <w:rPr>
          <w:color w:val="2F5496"/>
          <w:sz w:val="32"/>
          <w:szCs w:val="32"/>
        </w:rPr>
      </w:pPr>
    </w:p>
    <w:p w14:paraId="48B95A14" w14:textId="0211652A" w:rsidR="00E3007F" w:rsidRDefault="00E3007F" w:rsidP="00F47E2F">
      <w:pPr>
        <w:tabs>
          <w:tab w:val="left" w:pos="7235"/>
        </w:tabs>
        <w:spacing w:line="240" w:lineRule="auto"/>
        <w:jc w:val="both"/>
        <w:rPr>
          <w:color w:val="2F5496"/>
          <w:sz w:val="32"/>
          <w:szCs w:val="32"/>
        </w:rPr>
      </w:pPr>
      <w:r>
        <w:rPr>
          <w:color w:val="2F5496"/>
          <w:sz w:val="32"/>
          <w:szCs w:val="32"/>
        </w:rPr>
        <w:t>PM: CORMORANT POINT / DEVIL’S CROWN</w:t>
      </w:r>
    </w:p>
    <w:p w14:paraId="09C19C44" w14:textId="77777777" w:rsidR="00E3007F" w:rsidRDefault="00E3007F" w:rsidP="00E3007F">
      <w:pPr>
        <w:jc w:val="both"/>
        <w:rPr>
          <w:sz w:val="24"/>
          <w:szCs w:val="24"/>
        </w:rPr>
      </w:pPr>
      <w:r>
        <w:t>Déplacez votre expédition vers le nord jusqu'à Punta Cormorant, renommée pour sa vaste lagune côtière grouillante de flamants roses d'Amérique, de canards à joues blanches, d'échasses à cou noir et d'autres oiseaux de rivage. Ce havre naturel présente également une plage de sable blanc immaculée, un site de nidification crucial pour les tortues vertes, et un nouveau site de reproduction établi pour les piqueros de patas azules près du sentier. Au milieu de cette faune vibrante, profitez également de l'occasion pour admirer la flore unique de l'île.</w:t>
      </w:r>
    </w:p>
    <w:p w14:paraId="20894B79" w14:textId="77777777" w:rsidR="006C69CD" w:rsidRDefault="006C69CD" w:rsidP="006C69CD">
      <w:pPr>
        <w:spacing w:after="0"/>
      </w:pPr>
      <w:r w:rsidRPr="0097321D">
        <w:t>
          <w:p>
            <w:r>
              <w:rPr>
                <w:b/>
              </w:rPr>
              <w:t xml:space="preserve">Expérience de plongée en apnée: </w:t>
            </w:r>
            <w:r>
              <w:t>À la Couronne du Diable, un petit volcan érodé adjacent à l'île Floreana, plongez dans ce que beaucoup considèrent comme l'un des meilleurs sites de plongée en apnée de tout l'archipel des Galapagos. Les courants de la Couronne canalisent le plancton, attirant une spectaculaire concentration de vie marine, comprenant des vivaneaux, des poissons créoles, des poissons perroquets, des poissons anges, des requins de récif, des tortues de mer et des raies.</w:t>
            </w:r>
          </w:p>
        </w:t>
      </w:r>
    </w:p>
    <w:p w14:paraId="4E212478" w14:textId="77777777" w:rsidR="006C69CD" w:rsidRPr="00FE51E8" w:rsidRDefault="006C69CD" w:rsidP="006C69CD">
      <w:pPr>
        <w:rPr>
          <w:lang w:val="en-US"/>
        </w:rPr>
      </w:pPr>
      <w:r w:rsidRPr="00FE51E8">
        <w:rPr>
          <w:b/>
          <w:bCs/>
          <w:lang w:val="en-US"/>
        </w:rPr>
        <w:t/>
      </w:r>
      <w:r w:rsidRPr="00FE51E8">
        <w:rPr>
          <w:b/>
          <w:bCs/>
          <w:u w:val="single"/>
          <w:lang w:val="en-US"/>
        </w:rPr>
        <w:t xml:space="preserve"> </w:t>
      </w:r>
      <w:r w:rsidRPr="00FE51E8">
        <w:rPr>
          <w:lang w:val="en-US"/>
        </w:rPr>
        <w:t>Flamant américain,  fou à pieds bleus,  frégates,  oiseaux tropiques,  puffins des Galapagos,  otaries,  site de nidification des tortues de mer,  pinsons,  oiseaux de rivage,  plage de sable corallien.</w:t>
      </w:r>
    </w:p>
    <w:p w14:paraId="43567141" w14:textId="77777777" w:rsidR="00E3007F" w:rsidRDefault="00E3007F" w:rsidP="00E3007F">
      <w:pPr>
        <w:tabs>
          <w:tab w:val="left" w:pos="7235"/>
        </w:tabs>
        <w:jc w:val="center"/>
      </w:pPr>
      <w:r>
        <w:t/>
        <w:pict>
          <v:shape type="#_x0000_t75" style="width:600px;height:250px" stroked="f">
            <v:imagedata r:id="rId22" o:title=""/>
          </v:shape>
        </w:pict>
        <w:t/>
      </w:r>
    </w:p>
    <w:tbl>
      <w:tblPr>
        <w:tblStyle w:val="Tablaconcuadrcula"/>
        <w:tblW w:w="5353" w:type="dxa"/>
        <w:tblLayout w:type="fixed"/>
        <w:tblLook w:val="04A0" w:firstRow="1" w:lastRow="0" w:firstColumn="1" w:lastColumn="0" w:noHBand="0" w:noVBand="1"/>
      </w:tblPr>
      <w:tblGrid>
        <w:gridCol w:w="1979"/>
        <w:gridCol w:w="3374"/>
      </w:tblGrid>
      <w:tr w:rsidR="00E3007F" w14:paraId="0A069852"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A9E981B" w14:textId="77777777" w:rsidR="00E3007F" w:rsidRDefault="00E3007F" w:rsidP="00F47E2F">
            <w:pPr>
              <w:spacing w:after="0"/>
              <w:jc w:val="both"/>
              <w:rPr>
                <w:iCs/>
                <w:lang w:val="en-US"/>
              </w:rPr>
            </w:pPr>
            <w:r>
              <w:rPr>
                <w:rFonts w:eastAsia="Calibri"/>
                <w:b/>
                <w:lang w:val="en-US"/>
              </w:rPr>
              <w:t>Nourriture</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13E31BB" w14:textId="77777777" w:rsidR="00E3007F" w:rsidRDefault="00E3007F" w:rsidP="00F47E2F">
            <w:pPr>
              <w:spacing w:after="0"/>
              <w:jc w:val="both"/>
              <w:rPr>
                <w:iCs/>
                <w:lang w:val="en-US"/>
              </w:rPr>
            </w:pPr>
            <w:r>
              <w:rPr>
                <w:rFonts w:eastAsia="Calibri"/>
                <w:lang w:val="en-US"/>
              </w:rPr>
              <w:t>P/D/E</w:t>
            </w:r>
          </w:p>
        </w:tc>
      </w:tr>
      <w:tr w:rsidR="00E3007F" w14:paraId="6A19C41C"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3A0E3CE8" w14:textId="77777777" w:rsidR="00E3007F" w:rsidRDefault="00E3007F" w:rsidP="00F47E2F">
            <w:pPr>
              <w:spacing w:after="0"/>
              <w:jc w:val="both"/>
              <w:rPr>
                <w:b/>
                <w:lang w:val="en-US"/>
              </w:rPr>
            </w:pPr>
            <w:r>
              <w:rPr>
                <w:rFonts w:eastAsia="Calibri"/>
                <w:b/>
                <w:lang w:val="en-US"/>
              </w:rPr>
              <w:t>Sentier:</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F43762F" w14:textId="77777777" w:rsidR="00E3007F" w:rsidRDefault="00E3007F" w:rsidP="00F47E2F">
            <w:pPr>
              <w:spacing w:after="0"/>
              <w:jc w:val="both"/>
              <w:rPr>
                <w:lang w:val="en-US"/>
              </w:rPr>
            </w:pPr>
            <w:r>
              <w:rPr>
                <w:rFonts w:eastAsia="Calibri"/>
                <w:lang w:val="en-US"/>
              </w:rPr>
              <w:t>1,6 km / 1 mi</w:t>
            </w:r>
          </w:p>
        </w:tc>
      </w:tr>
      <w:tr w:rsidR="00E3007F" w14:paraId="5C97DD7D"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79855A9B" w14:textId="77777777" w:rsidR="00E3007F" w:rsidRDefault="00E3007F" w:rsidP="00F47E2F">
            <w:pPr>
              <w:spacing w:after="0"/>
              <w:jc w:val="both"/>
              <w:rPr>
                <w:iCs/>
                <w:lang w:val="en-US"/>
              </w:rPr>
            </w:pPr>
            <w:r>
              <w:rPr>
                <w:rFonts w:eastAsia="Calibri"/>
                <w:b/>
                <w:lang w:val="en-US"/>
              </w:rPr>
              <w:t>Hébergement</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BF1F6DB" w14:textId="77777777" w:rsidR="00E3007F" w:rsidRDefault="00E3007F" w:rsidP="00F47E2F">
            <w:pPr>
              <w:spacing w:after="0"/>
              <w:jc w:val="both"/>
              <w:rPr>
                <w:iCs/>
                <w:lang w:val="en-US"/>
              </w:rPr>
            </w:pPr>
            <w:r>
              <w:rPr>
                <w:rFonts w:eastAsia="Calibri"/>
                <w:lang w:val="en-US"/>
              </w:rPr>
              <w:t>M/C Galaxy Sirius</w:t>
            </w:r>
          </w:p>
        </w:tc>
      </w:tr>
      <w:tr w:rsidR="00E3007F" w14:paraId="66DF83C5"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918EB83" w14:textId="77777777" w:rsidR="00E3007F" w:rsidRDefault="00E3007F" w:rsidP="00F47E2F">
            <w:pPr>
              <w:spacing w:after="0"/>
              <w:jc w:val="both"/>
              <w:rPr>
                <w:iCs/>
                <w:lang w:val="en-US"/>
              </w:rPr>
            </w:pPr>
            <w:r>
              <w:rPr>
                <w:rFonts w:eastAsia="Calibri"/>
                <w:b/>
                <w:lang w:val="en-US"/>
              </w:rPr>
              <w:t>Niveau</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C0FD808" w14:textId="77777777" w:rsidR="00E3007F" w:rsidRDefault="00E3007F" w:rsidP="00F47E2F">
            <w:pPr>
              <w:spacing w:after="0"/>
              <w:jc w:val="both"/>
              <w:rPr>
                <w:iCs/>
                <w:lang w:val="en-US"/>
              </w:rPr>
            </w:pPr>
            <w:r>
              <w:rPr>
                <w:rFonts w:eastAsia="Calibri"/>
                <w:lang w:val="en-US"/>
              </w:rPr>
              <w:t>1</w:t>
            </w:r>
          </w:p>
        </w:tc>
      </w:tr>
      <w:tr w:rsidR="00E3007F" w14:paraId="2ACCF8B2"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27CF06BE" w14:textId="77777777" w:rsidR="00E3007F" w:rsidRDefault="00E3007F" w:rsidP="00F47E2F">
            <w:pPr>
              <w:spacing w:after="0"/>
              <w:jc w:val="both"/>
              <w:rPr>
                <w:iCs/>
                <w:lang w:val="en-US"/>
              </w:rPr>
            </w:pPr>
            <w:r>
              <w:rPr>
                <w:rFonts w:eastAsia="Calibri"/>
                <w:b/>
                <w:lang w:val="en-US"/>
              </w:rPr>
              <w:lastRenderedPageBreak/>
              <w:t>Activités:</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426942" w14:textId="77777777" w:rsidR="00E3007F" w:rsidRDefault="00E3007F" w:rsidP="00F47E2F">
            <w:pPr>
              <w:spacing w:after="0"/>
              <w:jc w:val="both"/>
              <w:rPr>
                <w:iCs/>
                <w:lang w:val="en-US"/>
              </w:rPr>
            </w:pPr>
            <w:r>
              <w:rPr>
                <w:rFonts w:eastAsia="Calibri"/>
                <w:bCs/>
                <w:lang w:val="en-US"/>
              </w:rPr>
              <w:t>RANDONNÉE, PLONGÉE EN APNÉE, BALADE EN PANGA</w:t>
            </w:r>
          </w:p>
        </w:tc>
      </w:tr>
    </w:tbl>
    <w:p w14:paraId="146D97D6" w14:textId="77777777" w:rsidR="00E3007F" w:rsidRDefault="00E3007F" w:rsidP="00F47E2F">
      <w:pPr>
        <w:tabs>
          <w:tab w:val="left" w:pos="7235"/>
        </w:tabs>
        <w:spacing w:line="240" w:lineRule="auto"/>
        <w:jc w:val="both"/>
        <w:rPr>
          <w:rFonts w:asciiTheme="minorHAnsi" w:hAnsiTheme="minorHAnsi"/>
        </w:rPr>
      </w:pPr>
    </w:p>
    <w:p w14:paraId="5D85D032" w14:textId="77777777" w:rsidR="00E3007F" w:rsidRDefault="00E3007F" w:rsidP="006C69CD">
      <w:pPr>
        <w:tabs>
          <w:tab w:val="left" w:pos="7235"/>
        </w:tabs>
        <w:spacing w:after="0"/>
        <w:jc w:val="both"/>
        <w:rPr>
          <w:color w:val="2F5496"/>
          <w:sz w:val="32"/>
          <w:szCs w:val="32"/>
        </w:rPr>
      </w:pPr>
      <w:r>
        <w:rPr>
          <w:color w:val="2F5496"/>
          <w:sz w:val="32"/>
          <w:szCs w:val="32"/>
        </w:rPr>
        <w:t>JOUR 4</w:t>
      </w:r>
    </w:p>
    <w:p w14:paraId="7190F45D" w14:textId="77777777" w:rsidR="00E3007F" w:rsidRDefault="00E3007F" w:rsidP="006C69CD">
      <w:pPr>
        <w:tabs>
          <w:tab w:val="left" w:pos="7235"/>
        </w:tabs>
        <w:spacing w:after="0"/>
        <w:jc w:val="both"/>
        <w:rPr>
          <w:b/>
          <w:bCs/>
          <w:i/>
          <w:iCs/>
          <w:sz w:val="24"/>
          <w:szCs w:val="24"/>
        </w:rPr>
      </w:pPr>
      <w:r>
        <w:rPr>
          <w:b/>
          <w:bCs/>
          <w:i/>
          <w:iCs/>
          <w:highlight w:val="yellow"/>
        </w:rPr>
        <w:t/>
      </w:r>
    </w:p>
    <w:p w14:paraId="60FB8AB2" w14:textId="77777777" w:rsidR="00E3007F" w:rsidRDefault="00E3007F" w:rsidP="006C69CD">
      <w:pPr>
        <w:tabs>
          <w:tab w:val="left" w:pos="7235"/>
        </w:tabs>
        <w:spacing w:after="0"/>
        <w:jc w:val="both"/>
        <w:rPr>
          <w:color w:val="2F5496"/>
          <w:sz w:val="32"/>
          <w:szCs w:val="32"/>
        </w:rPr>
      </w:pPr>
      <w:r>
        <w:rPr>
          <w:color w:val="2F5496"/>
          <w:sz w:val="32"/>
          <w:szCs w:val="32"/>
        </w:rPr>
        <w:t>AM: SANTA FE</w:t>
      </w:r>
    </w:p>
    <w:p w14:paraId="2D04B2B2" w14:textId="77777777" w:rsidR="00E3007F" w:rsidRDefault="00E3007F" w:rsidP="00E3007F">
      <w:pPr>
        <w:tabs>
          <w:tab w:val="left" w:pos="7235"/>
        </w:tabs>
        <w:jc w:val="both"/>
        <w:rPr>
          <w:sz w:val="24"/>
          <w:szCs w:val="24"/>
        </w:rPr>
      </w:pPr>
      <w:r>
        <w:t>Démarrer la journée avec la beauté saisissante de Santa Fe, où les imposantes silhouettes des géants cactus de figuiers de Barbarie contrastent nettement avec le paysage accidenté de roches de lave. Nichées dans l'une des baies les plus impressionnantes des Galápagos, les eaux turquoise de Santa Fe et les plages de sable blanc forment une résidence accueillante pour une colonie considérable de lions de mer que vous trouverez en train de se prélasser. Alors que vous vous aventurez à l'intérieur des terres, n'oubliez pas de regarder vers le bas pour repérer les iguanes terrestres endémiques de Santa Fe, mais jetez également un œil vers le haut pour apercevoir les faucons des Galápagos perchés sur les cactus, surveillant attentivement leur proie. Vous rencontrerez probablement des pinsons de Darwin, des colombes des Galápagos, des moqueurs et des lézards de lave animés le long du sentier.</w:t>
      </w:r>
    </w:p>
    <w:p w14:paraId="3F116826" w14:textId="77777777" w:rsidR="006C69CD" w:rsidRDefault="006C69CD" w:rsidP="006C69CD">
      <w:pPr>
        <w:spacing w:after="0"/>
      </w:pPr>
      <w:r w:rsidRPr="0097321D">
        <w:t>
          <w:p>
            <w:r>
              <w:rPr>
                <w:b/>
              </w:rPr>
              <w:t xml:space="preserve">Expérience de plongée en apnée: </w:t>
            </w:r>
            <w:r>
              <w:t>Après votre randonnée exploratoire, la baie abritée vous offre un choix : pagayer à travers des eaux sereines en kayak ou plonger sous la surface pour faire de la plongée avec les joyeux lionceaux de mer et les requins de récif. Gardez également un œil sur les élégantes tortues de mer, les raies glissant gracieusement et les couleurs tourbillonnantes des poissons tropicaux, y compris de grandes écoles de poissons chirurgiens et de poissons perroquets.</w:t>
            </w:r>
          </w:p>
        </w:t>
      </w:r>
    </w:p>
    <w:p w14:paraId="19D544A9" w14:textId="77777777" w:rsidR="006C69CD" w:rsidRPr="00FE51E8" w:rsidRDefault="006C69CD" w:rsidP="006C69CD">
      <w:pPr>
        <w:rPr>
          <w:lang w:val="en-US"/>
        </w:rPr>
      </w:pPr>
      <w:r w:rsidRPr="00FE51E8">
        <w:rPr>
          <w:b/>
          <w:bCs/>
          <w:lang w:val="en-US"/>
        </w:rPr>
        <w:t>Points forts: </w:t>
      </w:r>
      <w:r w:rsidRPr="00FE51E8">
        <w:rPr>
          <w:lang w:val="en-US"/>
        </w:rPr>
        <w:t xml:space="preserve"> Cactus géants,  baie de Santa Fe,  lions de mer des Galapagos,  iguanes terrestres de Santa Fe,  faucons des Galapagos,  colombes des Galapagos,  requins de récif.</w:t>
      </w:r>
    </w:p>
    <w:p w14:paraId="356C3BB5" w14:textId="77777777" w:rsidR="00E3007F" w:rsidRDefault="00E3007F" w:rsidP="00E3007F">
      <w:pPr>
        <w:tabs>
          <w:tab w:val="left" w:pos="7235"/>
        </w:tabs>
        <w:jc w:val="center"/>
      </w:pPr>
      <w:r>
        <w:t/>
        <w:pict>
          <v:shape type="#_x0000_t75" style="width:600px;height:200px" stroked="f">
            <v:imagedata r:id="rId23" o:title=""/>
          </v:shape>
        </w:pict>
        <w:t/>
      </w:r>
    </w:p>
    <w:tbl>
      <w:tblPr>
        <w:tblStyle w:val="Tablaconcuadrcula"/>
        <w:tblW w:w="5353" w:type="dxa"/>
        <w:tblLayout w:type="fixed"/>
        <w:tblLook w:val="04A0" w:firstRow="1" w:lastRow="0" w:firstColumn="1" w:lastColumn="0" w:noHBand="0" w:noVBand="1"/>
      </w:tblPr>
      <w:tblGrid>
        <w:gridCol w:w="1979"/>
        <w:gridCol w:w="3374"/>
      </w:tblGrid>
      <w:tr w:rsidR="00E3007F" w14:paraId="5180D452" w14:textId="77777777" w:rsidTr="00F47E2F">
        <w:trPr>
          <w:trHeight w:val="281"/>
        </w:trPr>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525AC88" w14:textId="77777777" w:rsidR="00E3007F" w:rsidRDefault="00E3007F" w:rsidP="00F47E2F">
            <w:pPr>
              <w:spacing w:after="0"/>
              <w:jc w:val="both"/>
              <w:rPr>
                <w:b/>
                <w:lang w:val="en-US"/>
              </w:rPr>
            </w:pPr>
            <w:r>
              <w:rPr>
                <w:rFonts w:eastAsia="Calibri"/>
                <w:b/>
                <w:lang w:val="en-US"/>
              </w:rPr>
              <w:t>Sentier:</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158AA0F" w14:textId="77777777" w:rsidR="00E3007F" w:rsidRDefault="00E3007F" w:rsidP="00F47E2F">
            <w:pPr>
              <w:spacing w:after="0"/>
              <w:jc w:val="both"/>
              <w:rPr>
                <w:lang w:val="en-US"/>
              </w:rPr>
            </w:pPr>
            <w:r>
              <w:rPr>
                <w:rFonts w:eastAsia="Calibri"/>
                <w:lang w:val="en-US"/>
              </w:rPr>
              <w:t>0,8 km / 0,5 mi</w:t>
            </w:r>
          </w:p>
        </w:tc>
      </w:tr>
      <w:tr w:rsidR="00E3007F" w14:paraId="1C483131"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565E2395" w14:textId="77777777" w:rsidR="00E3007F" w:rsidRDefault="00E3007F" w:rsidP="00F47E2F">
            <w:pPr>
              <w:spacing w:after="0"/>
              <w:jc w:val="both"/>
              <w:rPr>
                <w:iCs/>
                <w:lang w:val="en-US"/>
              </w:rPr>
            </w:pPr>
            <w:r>
              <w:rPr>
                <w:rFonts w:eastAsia="Calibri"/>
                <w:b/>
                <w:lang w:val="en-US"/>
              </w:rPr>
              <w:t>Niveau</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487E424" w14:textId="77777777" w:rsidR="00E3007F" w:rsidRDefault="00E3007F" w:rsidP="00F47E2F">
            <w:pPr>
              <w:spacing w:after="0"/>
              <w:jc w:val="both"/>
              <w:rPr>
                <w:iCs/>
                <w:lang w:val="en-US"/>
              </w:rPr>
            </w:pPr>
            <w:r>
              <w:rPr>
                <w:rFonts w:eastAsia="Calibri"/>
                <w:lang w:val="en-US"/>
              </w:rPr>
              <w:t>1</w:t>
            </w:r>
          </w:p>
        </w:tc>
      </w:tr>
      <w:tr w:rsidR="00E3007F" w14:paraId="70C32DFF"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1893DEDF" w14:textId="77777777" w:rsidR="00E3007F" w:rsidRDefault="00E3007F" w:rsidP="00F47E2F">
            <w:pPr>
              <w:spacing w:after="0"/>
              <w:jc w:val="both"/>
              <w:rPr>
                <w:iCs/>
                <w:lang w:val="en-US"/>
              </w:rPr>
            </w:pPr>
            <w:r>
              <w:rPr>
                <w:rFonts w:eastAsia="Calibri"/>
                <w:b/>
                <w:lang w:val="en-US"/>
              </w:rPr>
              <w:t>Activités:</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BD9E215" w14:textId="77777777" w:rsidR="00E3007F" w:rsidRDefault="00E3007F" w:rsidP="00F47E2F">
            <w:pPr>
              <w:spacing w:after="0"/>
              <w:jc w:val="both"/>
              <w:rPr>
                <w:iCs/>
                <w:lang w:val="en-US"/>
              </w:rPr>
            </w:pPr>
            <w:r>
              <w:rPr>
                <w:rFonts w:eastAsia="Calibri"/>
                <w:bCs/>
                <w:lang w:val="en-US"/>
              </w:rPr>
              <w:t>RANDONNÉE, PLONGÉE EN APNÉE, BALADE EN PANGA, PADDLE BOARD, KAYAK</w:t>
            </w:r>
          </w:p>
        </w:tc>
      </w:tr>
    </w:tbl>
    <w:p w14:paraId="7062AF48" w14:textId="77777777" w:rsidR="006C69CD" w:rsidRDefault="006C69CD" w:rsidP="006C69CD">
      <w:pPr>
        <w:tabs>
          <w:tab w:val="left" w:pos="7235"/>
        </w:tabs>
        <w:spacing w:after="0" w:line="240" w:lineRule="auto"/>
        <w:jc w:val="both"/>
        <w:rPr>
          <w:color w:val="2F5496"/>
          <w:sz w:val="32"/>
          <w:szCs w:val="32"/>
        </w:rPr>
      </w:pPr>
    </w:p>
    <w:p w14:paraId="48B95A14" w14:textId="0211652A" w:rsidR="00E3007F" w:rsidRDefault="00E3007F" w:rsidP="00F47E2F">
      <w:pPr>
        <w:tabs>
          <w:tab w:val="left" w:pos="7235"/>
        </w:tabs>
        <w:spacing w:line="240" w:lineRule="auto"/>
        <w:jc w:val="both"/>
        <w:rPr>
          <w:color w:val="2F5496"/>
          <w:sz w:val="32"/>
          <w:szCs w:val="32"/>
        </w:rPr>
      </w:pPr>
      <w:r>
        <w:rPr>
          <w:color w:val="2F5496"/>
          <w:sz w:val="32"/>
          <w:szCs w:val="32"/>
        </w:rPr>
        <w:t>PM: SOUTH PLAZA</w:t>
      </w:r>
    </w:p>
    <w:p w14:paraId="09C19C44" w14:textId="77777777" w:rsidR="00E3007F" w:rsidRDefault="00E3007F" w:rsidP="00E3007F">
      <w:pPr>
        <w:jc w:val="both"/>
        <w:rPr>
          <w:sz w:val="24"/>
          <w:szCs w:val="24"/>
        </w:rPr>
      </w:pPr>
      <w:r>
        <w:t>Votre destination de l'après-midi est South Plazas, l'une des deux îles jumelles où le frère du nord est réservé exclusivement à la recherche scientifique. Bien que petite en taille, cette îlot regorge d'une fantastique variété de faune. À votre arrivée, les iguanes terrestres des Galapagos vous accueilleront depuis sous les cactus raquette, attendant avec impatience leurs fruits. Les lions de mer peuplent l'île en grand nombre, vous permettant d'observer leur fascinante dynamique sociale, des petits joueurs éclaboussant dans les bassins de marée aux mâles redoutables protégeant leurs territoires. Votre sentier vous mène finalement à une falaise, un point de vue pour observer une myriade d'oiseaux marins, y compris des frégates, des pailles-en-queue, des fous, des mouettes à queue fourchue et des pélicans. Un tapis verdoyant de végétation succulente rougeâtre parsemé de cactus épars recouvre l'île, donnant à South Plazas une personnalité vraiment unique.</w:t>
      </w:r>
    </w:p>
    <w:p w14:paraId="20894B79" w14:textId="77777777" w:rsidR="006C69CD" w:rsidRDefault="006C69CD" w:rsidP="006C69CD">
      <w:pPr>
        <w:spacing w:after="0"/>
      </w:pPr>
      <w:r w:rsidRPr="0097321D">
        <w:t/>
      </w:r>
    </w:p>
    <w:p w14:paraId="4E212478" w14:textId="77777777" w:rsidR="006C69CD" w:rsidRPr="00FE51E8" w:rsidRDefault="006C69CD" w:rsidP="006C69CD">
      <w:pPr>
        <w:rPr>
          <w:lang w:val="en-US"/>
        </w:rPr>
      </w:pPr>
      <w:r w:rsidRPr="00FE51E8">
        <w:rPr>
          <w:b/>
          <w:bCs/>
          <w:lang w:val="en-US"/>
        </w:rPr>
        <w:t>Points forts: </w:t>
      </w:r>
      <w:r w:rsidRPr="00FE51E8">
        <w:rPr>
          <w:b/>
          <w:bCs/>
          <w:u w:val="single"/>
          <w:lang w:val="en-US"/>
        </w:rPr>
        <w:t xml:space="preserve"> </w:t>
      </w:r>
      <w:r w:rsidRPr="00FE51E8">
        <w:rPr>
          <w:lang w:val="en-US"/>
        </w:rPr>
        <w:t>Iguanes terrestres des Galapagos,  otaries,  oiseaux tropiques,  pélicans,  fous,  puffins des Galapagos,  goélands à queue fourchue.</w:t>
      </w:r>
    </w:p>
    <w:p w14:paraId="43567141" w14:textId="77777777" w:rsidR="00E3007F" w:rsidRDefault="00E3007F" w:rsidP="00E3007F">
      <w:pPr>
        <w:tabs>
          <w:tab w:val="left" w:pos="7235"/>
        </w:tabs>
        <w:jc w:val="center"/>
      </w:pPr>
      <w:r>
        <w:t/>
        <w:pict>
          <v:shape type="#_x0000_t75" style="width:600px;height:250px" stroked="f">
            <v:imagedata r:id="rId24" o:title=""/>
          </v:shape>
        </w:pict>
        <w:t/>
      </w:r>
    </w:p>
    <w:tbl>
      <w:tblPr>
        <w:tblStyle w:val="Tablaconcuadrcula"/>
        <w:tblW w:w="5353" w:type="dxa"/>
        <w:tblLayout w:type="fixed"/>
        <w:tblLook w:val="04A0" w:firstRow="1" w:lastRow="0" w:firstColumn="1" w:lastColumn="0" w:noHBand="0" w:noVBand="1"/>
      </w:tblPr>
      <w:tblGrid>
        <w:gridCol w:w="1979"/>
        <w:gridCol w:w="3374"/>
      </w:tblGrid>
      <w:tr w:rsidR="00E3007F" w14:paraId="0A069852"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A9E981B" w14:textId="77777777" w:rsidR="00E3007F" w:rsidRDefault="00E3007F" w:rsidP="00F47E2F">
            <w:pPr>
              <w:spacing w:after="0"/>
              <w:jc w:val="both"/>
              <w:rPr>
                <w:iCs/>
                <w:lang w:val="en-US"/>
              </w:rPr>
            </w:pPr>
            <w:r>
              <w:rPr>
                <w:rFonts w:eastAsia="Calibri"/>
                <w:b/>
                <w:lang w:val="en-US"/>
              </w:rPr>
              <w:t>Nourriture</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13E31BB" w14:textId="77777777" w:rsidR="00E3007F" w:rsidRDefault="00E3007F" w:rsidP="00F47E2F">
            <w:pPr>
              <w:spacing w:after="0"/>
              <w:jc w:val="both"/>
              <w:rPr>
                <w:iCs/>
                <w:lang w:val="en-US"/>
              </w:rPr>
            </w:pPr>
            <w:r>
              <w:rPr>
                <w:rFonts w:eastAsia="Calibri"/>
                <w:lang w:val="en-US"/>
              </w:rPr>
              <w:t>P/D/E</w:t>
            </w:r>
          </w:p>
        </w:tc>
      </w:tr>
      <w:tr w:rsidR="00E3007F" w14:paraId="6A19C41C"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3A0E3CE8" w14:textId="77777777" w:rsidR="00E3007F" w:rsidRDefault="00E3007F" w:rsidP="00F47E2F">
            <w:pPr>
              <w:spacing w:after="0"/>
              <w:jc w:val="both"/>
              <w:rPr>
                <w:b/>
                <w:lang w:val="en-US"/>
              </w:rPr>
            </w:pPr>
            <w:r>
              <w:rPr>
                <w:rFonts w:eastAsia="Calibri"/>
                <w:b/>
                <w:lang w:val="en-US"/>
              </w:rPr>
              <w:t>Sentier:</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F43762F" w14:textId="77777777" w:rsidR="00E3007F" w:rsidRDefault="00E3007F" w:rsidP="00F47E2F">
            <w:pPr>
              <w:spacing w:after="0"/>
              <w:jc w:val="both"/>
              <w:rPr>
                <w:lang w:val="en-US"/>
              </w:rPr>
            </w:pPr>
            <w:r>
              <w:rPr>
                <w:rFonts w:eastAsia="Calibri"/>
                <w:lang w:val="en-US"/>
              </w:rPr>
              <w:t>1,4 km / 0,8 mi</w:t>
            </w:r>
          </w:p>
        </w:tc>
      </w:tr>
      <w:tr w:rsidR="00E3007F" w14:paraId="5C97DD7D"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79855A9B" w14:textId="77777777" w:rsidR="00E3007F" w:rsidRDefault="00E3007F" w:rsidP="00F47E2F">
            <w:pPr>
              <w:spacing w:after="0"/>
              <w:jc w:val="both"/>
              <w:rPr>
                <w:iCs/>
                <w:lang w:val="en-US"/>
              </w:rPr>
            </w:pPr>
            <w:r>
              <w:rPr>
                <w:rFonts w:eastAsia="Calibri"/>
                <w:b/>
                <w:lang w:val="en-US"/>
              </w:rPr>
              <w:t>Hébergement</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BF1F6DB" w14:textId="77777777" w:rsidR="00E3007F" w:rsidRDefault="00E3007F" w:rsidP="00F47E2F">
            <w:pPr>
              <w:spacing w:after="0"/>
              <w:jc w:val="both"/>
              <w:rPr>
                <w:iCs/>
                <w:lang w:val="en-US"/>
              </w:rPr>
            </w:pPr>
            <w:r>
              <w:rPr>
                <w:rFonts w:eastAsia="Calibri"/>
                <w:lang w:val="en-US"/>
              </w:rPr>
              <w:t>M/C Galaxy Sirius</w:t>
            </w:r>
          </w:p>
        </w:tc>
      </w:tr>
      <w:tr w:rsidR="00E3007F" w14:paraId="66DF83C5"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918EB83" w14:textId="77777777" w:rsidR="00E3007F" w:rsidRDefault="00E3007F" w:rsidP="00F47E2F">
            <w:pPr>
              <w:spacing w:after="0"/>
              <w:jc w:val="both"/>
              <w:rPr>
                <w:iCs/>
                <w:lang w:val="en-US"/>
              </w:rPr>
            </w:pPr>
            <w:r>
              <w:rPr>
                <w:rFonts w:eastAsia="Calibri"/>
                <w:b/>
                <w:lang w:val="en-US"/>
              </w:rPr>
              <w:t>Niveau</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C0FD808" w14:textId="77777777" w:rsidR="00E3007F" w:rsidRDefault="00E3007F" w:rsidP="00F47E2F">
            <w:pPr>
              <w:spacing w:after="0"/>
              <w:jc w:val="both"/>
              <w:rPr>
                <w:iCs/>
                <w:lang w:val="en-US"/>
              </w:rPr>
            </w:pPr>
            <w:r>
              <w:rPr>
                <w:rFonts w:eastAsia="Calibri"/>
                <w:lang w:val="en-US"/>
              </w:rPr>
              <w:t>2</w:t>
            </w:r>
          </w:p>
        </w:tc>
      </w:tr>
      <w:tr w:rsidR="00E3007F" w14:paraId="2ACCF8B2"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27CF06BE" w14:textId="77777777" w:rsidR="00E3007F" w:rsidRDefault="00E3007F" w:rsidP="00F47E2F">
            <w:pPr>
              <w:spacing w:after="0"/>
              <w:jc w:val="both"/>
              <w:rPr>
                <w:iCs/>
                <w:lang w:val="en-US"/>
              </w:rPr>
            </w:pPr>
            <w:r>
              <w:rPr>
                <w:rFonts w:eastAsia="Calibri"/>
                <w:b/>
                <w:lang w:val="en-US"/>
              </w:rPr>
              <w:lastRenderedPageBreak/>
              <w:t>Activités:</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426942" w14:textId="77777777" w:rsidR="00E3007F" w:rsidRDefault="00E3007F" w:rsidP="00F47E2F">
            <w:pPr>
              <w:spacing w:after="0"/>
              <w:jc w:val="both"/>
              <w:rPr>
                <w:iCs/>
                <w:lang w:val="en-US"/>
              </w:rPr>
            </w:pPr>
            <w:r>
              <w:rPr>
                <w:rFonts w:eastAsia="Calibri"/>
                <w:bCs/>
                <w:lang w:val="en-US"/>
              </w:rPr>
              <w:t>RANDONNÉE</w:t>
            </w:r>
          </w:p>
        </w:tc>
      </w:tr>
    </w:tbl>
    <w:p w14:paraId="146D97D6" w14:textId="77777777" w:rsidR="00E3007F" w:rsidRDefault="00E3007F" w:rsidP="00F47E2F">
      <w:pPr>
        <w:tabs>
          <w:tab w:val="left" w:pos="7235"/>
        </w:tabs>
        <w:spacing w:line="240" w:lineRule="auto"/>
        <w:jc w:val="both"/>
        <w:rPr>
          <w:rFonts w:asciiTheme="minorHAnsi" w:hAnsiTheme="minorHAnsi"/>
        </w:rPr>
      </w:pPr>
    </w:p>
    <w:p w14:paraId="5D85D032" w14:textId="77777777" w:rsidR="00E3007F" w:rsidRDefault="00E3007F" w:rsidP="006C69CD">
      <w:pPr>
        <w:tabs>
          <w:tab w:val="left" w:pos="7235"/>
        </w:tabs>
        <w:spacing w:after="0"/>
        <w:jc w:val="both"/>
        <w:rPr>
          <w:color w:val="2F5496"/>
          <w:sz w:val="32"/>
          <w:szCs w:val="32"/>
        </w:rPr>
      </w:pPr>
      <w:r>
        <w:rPr>
          <w:color w:val="2F5496"/>
          <w:sz w:val="32"/>
          <w:szCs w:val="32"/>
        </w:rPr>
        <w:t>JOUR 5</w:t>
      </w:r>
    </w:p>
    <w:p w14:paraId="7190F45D" w14:textId="77777777" w:rsidR="00E3007F" w:rsidRDefault="00E3007F" w:rsidP="006C69CD">
      <w:pPr>
        <w:tabs>
          <w:tab w:val="left" w:pos="7235"/>
        </w:tabs>
        <w:spacing w:after="0"/>
        <w:jc w:val="both"/>
        <w:rPr>
          <w:b/>
          <w:bCs/>
          <w:i/>
          <w:iCs/>
          <w:sz w:val="24"/>
          <w:szCs w:val="24"/>
        </w:rPr>
      </w:pPr>
      <w:r>
        <w:rPr>
          <w:b/>
          <w:bCs/>
          <w:i/>
          <w:iCs/>
          <w:highlight w:val="yellow"/>
        </w:rPr>
        <w:t/>
      </w:r>
    </w:p>
    <w:p w14:paraId="60FB8AB2" w14:textId="77777777" w:rsidR="00E3007F" w:rsidRDefault="00E3007F" w:rsidP="006C69CD">
      <w:pPr>
        <w:tabs>
          <w:tab w:val="left" w:pos="7235"/>
        </w:tabs>
        <w:spacing w:after="0"/>
        <w:jc w:val="both"/>
        <w:rPr>
          <w:color w:val="2F5496"/>
          <w:sz w:val="32"/>
          <w:szCs w:val="32"/>
        </w:rPr>
      </w:pPr>
      <w:r>
        <w:rPr>
          <w:color w:val="2F5496"/>
          <w:sz w:val="32"/>
          <w:szCs w:val="32"/>
        </w:rPr>
        <w:t>AM: CHARLES DARWIN STATION</w:t>
      </w:r>
    </w:p>
    <w:p w14:paraId="2D04B2B2" w14:textId="77777777" w:rsidR="00E3007F" w:rsidRDefault="00E3007F" w:rsidP="00E3007F">
      <w:pPr>
        <w:tabs>
          <w:tab w:val="left" w:pos="7235"/>
        </w:tabs>
        <w:jc w:val="both"/>
        <w:rPr>
          <w:sz w:val="24"/>
          <w:szCs w:val="24"/>
        </w:rPr>
      </w:pPr>
      <w:r>
        <w:t>La Station Charles Darwin est une organisation à but non lucratif qui travaille depuis des décennies en collaboration avec le parc national des Galapagos pour préserver la biodiversité de ces îles uniques. Au cours de cette visite, vous découvrirez les projets que les deux institutions mènent ensemble pour protéger les espèces indigènes et éradiquer les espèces envahissantes qui menacent l'environnement des Galapagos. L'un des projets les plus importants et emblématiques a été la reproduction de tortues géantes en captivité. La visite se déroule principalement en extérieur dans une belle forêt indigène sèche avec des cactus géants et de nombreuses autres plantes indigènes intéressantes. C'est également un endroit fantastique pour trouver plusieurs pinsons endémiques de Darwin, ainsi que des moucherolles et des moqueurs.</w:t>
      </w:r>
    </w:p>
    <w:p w14:paraId="3F116826" w14:textId="77777777" w:rsidR="006C69CD" w:rsidRDefault="006C69CD" w:rsidP="006C69CD">
      <w:pPr>
        <w:spacing w:after="0"/>
      </w:pPr>
      <w:r w:rsidRPr="0097321D">
        <w:t/>
      </w:r>
    </w:p>
    <w:p w14:paraId="19D544A9" w14:textId="77777777" w:rsidR="006C69CD" w:rsidRPr="00FE51E8" w:rsidRDefault="006C69CD" w:rsidP="006C69CD">
      <w:pPr>
        <w:rPr>
          <w:lang w:val="en-US"/>
        </w:rPr>
      </w:pPr>
      <w:r w:rsidRPr="00FE51E8">
        <w:rPr>
          <w:b/>
          <w:bCs/>
          <w:lang w:val="en-US"/>
        </w:rPr>
        <w:t/>
      </w:r>
      <w:r w:rsidRPr="00FE51E8">
        <w:rPr>
          <w:lang w:val="en-US"/>
        </w:rPr>
        <w:t xml:space="preserve"> Pinsons de Darwin,  Moqueurs des Galapagos,  Moucherolles des Galapagos,  parulines jaunes., Programme de reproduction de tortues géantes des Galápagos et d'iguanes terrestres</w:t>
      </w:r>
    </w:p>
    <w:p w14:paraId="356C3BB5" w14:textId="77777777" w:rsidR="00E3007F" w:rsidRDefault="00E3007F" w:rsidP="00E3007F">
      <w:pPr>
        <w:tabs>
          <w:tab w:val="left" w:pos="7235"/>
        </w:tabs>
        <w:jc w:val="center"/>
      </w:pPr>
      <w:r>
        <w:t/>
        <w:pict>
          <v:shape type="#_x0000_t75" style="width:600px;height:250px" stroked="f">
            <v:imagedata r:id="rId25" o:title=""/>
          </v:shape>
        </w:pict>
        <w:t/>
      </w:r>
    </w:p>
    <w:tbl>
      <w:tblPr>
        <w:tblStyle w:val="Tablaconcuadrcula"/>
        <w:tblW w:w="5353" w:type="dxa"/>
        <w:tblLayout w:type="fixed"/>
        <w:tblLook w:val="04A0" w:firstRow="1" w:lastRow="0" w:firstColumn="1" w:lastColumn="0" w:noHBand="0" w:noVBand="1"/>
      </w:tblPr>
      <w:tblGrid>
        <w:gridCol w:w="1979"/>
        <w:gridCol w:w="3374"/>
      </w:tblGrid>
      <w:tr w:rsidR="00E3007F" w14:paraId="5180D452" w14:textId="77777777" w:rsidTr="00F47E2F">
        <w:trPr>
          <w:trHeight w:val="281"/>
        </w:trPr>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525AC88" w14:textId="77777777" w:rsidR="00E3007F" w:rsidRDefault="00E3007F" w:rsidP="00F47E2F">
            <w:pPr>
              <w:spacing w:after="0"/>
              <w:jc w:val="both"/>
              <w:rPr>
                <w:b/>
                <w:lang w:val="en-US"/>
              </w:rPr>
            </w:pPr>
            <w:r>
              <w:rPr>
                <w:rFonts w:eastAsia="Calibri"/>
                <w:b/>
                <w:lang w:val="en-US"/>
              </w:rPr>
              <w:t>Sentier:</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158AA0F" w14:textId="77777777" w:rsidR="00E3007F" w:rsidRDefault="00E3007F" w:rsidP="00F47E2F">
            <w:pPr>
              <w:spacing w:after="0"/>
              <w:jc w:val="both"/>
              <w:rPr>
                <w:lang w:val="en-US"/>
              </w:rPr>
            </w:pPr>
            <w:r>
              <w:rPr>
                <w:rFonts w:eastAsia="Calibri"/>
                <w:lang w:val="en-US"/>
              </w:rPr>
              <w:t>2 km / 1,2 mi</w:t>
            </w:r>
          </w:p>
        </w:tc>
      </w:tr>
      <w:tr w:rsidR="00E3007F" w14:paraId="1C483131"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565E2395" w14:textId="77777777" w:rsidR="00E3007F" w:rsidRDefault="00E3007F" w:rsidP="00F47E2F">
            <w:pPr>
              <w:spacing w:after="0"/>
              <w:jc w:val="both"/>
              <w:rPr>
                <w:iCs/>
                <w:lang w:val="en-US"/>
              </w:rPr>
            </w:pPr>
            <w:r>
              <w:rPr>
                <w:rFonts w:eastAsia="Calibri"/>
                <w:b/>
                <w:lang w:val="en-US"/>
              </w:rPr>
              <w:t>Niveau</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487E424" w14:textId="77777777" w:rsidR="00E3007F" w:rsidRDefault="00E3007F" w:rsidP="00F47E2F">
            <w:pPr>
              <w:spacing w:after="0"/>
              <w:jc w:val="both"/>
              <w:rPr>
                <w:iCs/>
                <w:lang w:val="en-US"/>
              </w:rPr>
            </w:pPr>
            <w:r>
              <w:rPr>
                <w:rFonts w:eastAsia="Calibri"/>
                <w:lang w:val="en-US"/>
              </w:rPr>
              <w:t>1</w:t>
            </w:r>
          </w:p>
        </w:tc>
      </w:tr>
      <w:tr w:rsidR="00E3007F" w14:paraId="70C32DFF"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1893DEDF" w14:textId="77777777" w:rsidR="00E3007F" w:rsidRDefault="00E3007F" w:rsidP="00F47E2F">
            <w:pPr>
              <w:spacing w:after="0"/>
              <w:jc w:val="both"/>
              <w:rPr>
                <w:iCs/>
                <w:lang w:val="en-US"/>
              </w:rPr>
            </w:pPr>
            <w:r>
              <w:rPr>
                <w:rFonts w:eastAsia="Calibri"/>
                <w:b/>
                <w:lang w:val="en-US"/>
              </w:rPr>
              <w:t>Activités:</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BD9E215" w14:textId="77777777" w:rsidR="00E3007F" w:rsidRDefault="00E3007F" w:rsidP="00F47E2F">
            <w:pPr>
              <w:spacing w:after="0"/>
              <w:jc w:val="both"/>
              <w:rPr>
                <w:iCs/>
                <w:lang w:val="en-US"/>
              </w:rPr>
            </w:pPr>
            <w:r>
              <w:rPr>
                <w:rFonts w:eastAsia="Calibri"/>
                <w:bCs/>
                <w:lang w:val="en-US"/>
              </w:rPr>
              <w:t>RANDONNÉE</w:t>
            </w:r>
          </w:p>
        </w:tc>
      </w:tr>
    </w:tbl>
    <w:p w14:paraId="7062AF48" w14:textId="77777777" w:rsidR="006C69CD" w:rsidRDefault="006C69CD" w:rsidP="006C69CD">
      <w:pPr>
        <w:tabs>
          <w:tab w:val="left" w:pos="7235"/>
        </w:tabs>
        <w:spacing w:after="0" w:line="240" w:lineRule="auto"/>
        <w:jc w:val="both"/>
        <w:rPr>
          <w:color w:val="2F5496"/>
          <w:sz w:val="32"/>
          <w:szCs w:val="32"/>
        </w:rPr>
      </w:pPr>
    </w:p>
    <w:p w14:paraId="48B95A14" w14:textId="0211652A" w:rsidR="00E3007F" w:rsidRDefault="00E3007F" w:rsidP="00F47E2F">
      <w:pPr>
        <w:tabs>
          <w:tab w:val="left" w:pos="7235"/>
        </w:tabs>
        <w:spacing w:line="240" w:lineRule="auto"/>
        <w:jc w:val="both"/>
        <w:rPr>
          <w:color w:val="2F5496"/>
          <w:sz w:val="32"/>
          <w:szCs w:val="32"/>
        </w:rPr>
      </w:pPr>
      <w:r>
        <w:rPr>
          <w:color w:val="2F5496"/>
          <w:sz w:val="32"/>
          <w:szCs w:val="32"/>
        </w:rPr>
        <w:t>AM: BALTRA (AIRPORT)</w:t>
      </w:r>
    </w:p>
    <w:p w14:paraId="09C19C44" w14:textId="77777777" w:rsidR="00E3007F" w:rsidRDefault="00E3007F" w:rsidP="00E3007F">
      <w:pPr>
        <w:jc w:val="both"/>
        <w:rPr>
          <w:sz w:val="24"/>
          <w:szCs w:val="24"/>
        </w:rPr>
      </w:pPr>
      <w:r>
        <w:t>Après votre visite, vous serez transféré à l'aéroport pour votre vol de retour vers l'Équateur continental, concluant ainsi votre inoubliable voyage aux Galápagos.</w:t>
      </w:r>
    </w:p>
    <w:p w14:paraId="20894B79" w14:textId="77777777" w:rsidR="006C69CD" w:rsidRDefault="006C69CD" w:rsidP="006C69CD">
      <w:pPr>
        <w:spacing w:after="0"/>
      </w:pPr>
      <w:r w:rsidRPr="0097321D">
        <w:t/>
      </w:r>
    </w:p>
    <w:p w14:paraId="4E212478" w14:textId="77777777" w:rsidR="006C69CD" w:rsidRPr="00FE51E8" w:rsidRDefault="006C69CD" w:rsidP="006C69CD">
      <w:pPr>
        <w:rPr>
          <w:lang w:val="en-US"/>
        </w:rPr>
      </w:pPr>
      <w:r w:rsidRPr="00FE51E8">
        <w:rPr>
          <w:b/>
          <w:bCs/>
          <w:lang w:val="en-US"/>
        </w:rPr>
        <w:t/>
      </w:r>
      <w:r w:rsidRPr="00FE51E8">
        <w:rPr>
          <w:b/>
          <w:bCs/>
          <w:u w:val="single"/>
          <w:lang w:val="en-US"/>
        </w:rPr>
        <w:t xml:space="preserve"> </w:t>
      </w:r>
      <w:r w:rsidRPr="00FE51E8">
        <w:rPr>
          <w:lang w:val="en-US"/>
        </w:rPr>
        <w:t/>
      </w:r>
    </w:p>
    <w:p w14:paraId="43567141" w14:textId="77777777" w:rsidR="00E3007F" w:rsidRDefault="00E3007F" w:rsidP="00E3007F">
      <w:pPr>
        <w:tabs>
          <w:tab w:val="left" w:pos="7235"/>
        </w:tabs>
        <w:jc w:val="center"/>
      </w:pPr>
      <w:r>
        <w:t/>
        <w:pict>
          <v:shape type="#_x0000_t75" style="width:600px;height:250px" stroked="f">
            <v:imagedata r:id="rId26" o:title=""/>
          </v:shape>
        </w:pict>
        <w:t/>
      </w:r>
    </w:p>
    <w:tbl>
      <w:tblPr>
        <w:tblStyle w:val="Tablaconcuadrcula"/>
        <w:tblW w:w="5353" w:type="dxa"/>
        <w:tblLayout w:type="fixed"/>
        <w:tblLook w:val="04A0" w:firstRow="1" w:lastRow="0" w:firstColumn="1" w:lastColumn="0" w:noHBand="0" w:noVBand="1"/>
      </w:tblPr>
      <w:tblGrid>
        <w:gridCol w:w="1979"/>
        <w:gridCol w:w="3374"/>
      </w:tblGrid>
      <w:tr w:rsidR="00E3007F" w14:paraId="0A069852"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A9E981B" w14:textId="77777777" w:rsidR="00E3007F" w:rsidRDefault="00E3007F" w:rsidP="00F47E2F">
            <w:pPr>
              <w:spacing w:after="0"/>
              <w:jc w:val="both"/>
              <w:rPr>
                <w:iCs/>
                <w:lang w:val="en-US"/>
              </w:rPr>
            </w:pPr>
            <w:r>
              <w:rPr>
                <w:rFonts w:eastAsia="Calibri"/>
                <w:b/>
                <w:lang w:val="en-US"/>
              </w:rPr>
              <w:t>Nourriture</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13E31BB" w14:textId="77777777" w:rsidR="00E3007F" w:rsidRDefault="00E3007F" w:rsidP="00F47E2F">
            <w:pPr>
              <w:spacing w:after="0"/>
              <w:jc w:val="both"/>
              <w:rPr>
                <w:iCs/>
                <w:lang w:val="en-US"/>
              </w:rPr>
            </w:pPr>
            <w:r>
              <w:rPr>
                <w:rFonts w:eastAsia="Calibri"/>
                <w:lang w:val="en-US"/>
              </w:rPr>
              <w:t>P/-/-</w:t>
            </w:r>
          </w:p>
        </w:tc>
      </w:tr>
      <w:tr w:rsidR="00E3007F" w14:paraId="6A19C41C"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3A0E3CE8" w14:textId="77777777" w:rsidR="00E3007F" w:rsidRDefault="00E3007F" w:rsidP="00F47E2F">
            <w:pPr>
              <w:spacing w:after="0"/>
              <w:jc w:val="both"/>
              <w:rPr>
                <w:b/>
                <w:lang w:val="en-US"/>
              </w:rPr>
            </w:pPr>
            <w:r>
              <w:rPr>
                <w:rFonts w:eastAsia="Calibri"/>
                <w:b/>
                <w:lang w:val="en-US"/>
              </w:rPr>
              <w:t>Sentier:</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F43762F" w14:textId="77777777" w:rsidR="00E3007F" w:rsidRDefault="00E3007F" w:rsidP="00F47E2F">
            <w:pPr>
              <w:spacing w:after="0"/>
              <w:jc w:val="both"/>
              <w:rPr>
                <w:lang w:val="en-US"/>
              </w:rPr>
            </w:pPr>
            <w:r>
              <w:rPr>
                <w:rFonts w:eastAsia="Calibri"/>
                <w:lang w:val="en-US"/>
              </w:rPr>
              <w:t/>
            </w:r>
          </w:p>
        </w:tc>
      </w:tr>
      <w:tr w:rsidR="00E3007F" w14:paraId="5C97DD7D"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79855A9B" w14:textId="77777777" w:rsidR="00E3007F" w:rsidRDefault="00E3007F" w:rsidP="00F47E2F">
            <w:pPr>
              <w:spacing w:after="0"/>
              <w:jc w:val="both"/>
              <w:rPr>
                <w:iCs/>
                <w:lang w:val="en-US"/>
              </w:rPr>
            </w:pPr>
            <w:r>
              <w:rPr>
                <w:rFonts w:eastAsia="Calibri"/>
                <w:b/>
                <w:lang w:val="en-US"/>
              </w:rPr>
              <w:t>Hébergement</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BF1F6DB" w14:textId="77777777" w:rsidR="00E3007F" w:rsidRDefault="00E3007F" w:rsidP="00F47E2F">
            <w:pPr>
              <w:spacing w:after="0"/>
              <w:jc w:val="both"/>
              <w:rPr>
                <w:iCs/>
                <w:lang w:val="en-US"/>
              </w:rPr>
            </w:pPr>
            <w:r>
              <w:rPr>
                <w:rFonts w:eastAsia="Calibri"/>
                <w:lang w:val="en-US"/>
              </w:rPr>
              <w:t>M/C Galaxy Sirius</w:t>
            </w:r>
          </w:p>
        </w:tc>
      </w:tr>
      <w:tr w:rsidR="00E3007F" w14:paraId="66DF83C5"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918EB83" w14:textId="77777777" w:rsidR="00E3007F" w:rsidRDefault="00E3007F" w:rsidP="00F47E2F">
            <w:pPr>
              <w:spacing w:after="0"/>
              <w:jc w:val="both"/>
              <w:rPr>
                <w:iCs/>
                <w:lang w:val="en-US"/>
              </w:rPr>
            </w:pPr>
            <w:r>
              <w:rPr>
                <w:rFonts w:eastAsia="Calibri"/>
                <w:b/>
                <w:lang w:val="en-US"/>
              </w:rPr>
              <w:t>Niveau</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C0FD808" w14:textId="77777777" w:rsidR="00E3007F" w:rsidRDefault="00E3007F" w:rsidP="00F47E2F">
            <w:pPr>
              <w:spacing w:after="0"/>
              <w:jc w:val="both"/>
              <w:rPr>
                <w:iCs/>
                <w:lang w:val="en-US"/>
              </w:rPr>
            </w:pPr>
            <w:r>
              <w:rPr>
                <w:rFonts w:eastAsia="Calibri"/>
                <w:lang w:val="en-US"/>
              </w:rPr>
              <w:t>1</w:t>
            </w:r>
          </w:p>
        </w:tc>
      </w:tr>
      <w:tr w:rsidR="00E3007F" w14:paraId="2ACCF8B2"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27CF06BE" w14:textId="77777777" w:rsidR="00E3007F" w:rsidRDefault="00E3007F" w:rsidP="00F47E2F">
            <w:pPr>
              <w:spacing w:after="0"/>
              <w:jc w:val="both"/>
              <w:rPr>
                <w:iCs/>
                <w:lang w:val="en-US"/>
              </w:rPr>
            </w:pPr>
            <w:r>
              <w:rPr>
                <w:rFonts w:eastAsia="Calibri"/>
                <w:b/>
                <w:lang w:val="en-US"/>
              </w:rPr>
              <w:lastRenderedPageBreak/>
              <w:t>Activités:</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426942" w14:textId="77777777" w:rsidR="00E3007F" w:rsidRDefault="00E3007F" w:rsidP="00F47E2F">
            <w:pPr>
              <w:spacing w:after="0"/>
              <w:jc w:val="both"/>
              <w:rPr>
                <w:iCs/>
                <w:lang w:val="en-US"/>
              </w:rPr>
            </w:pPr>
            <w:r>
              <w:rPr>
                <w:rFonts w:eastAsia="Calibri"/>
                <w:bCs/>
                <w:lang w:val="en-US"/>
              </w:rPr>
              <w:t>-</w:t>
            </w:r>
          </w:p>
        </w:tc>
      </w:tr>
    </w:tbl>
    <w:p w14:paraId="146D97D6" w14:textId="77777777" w:rsidR="00E3007F" w:rsidRDefault="00E3007F" w:rsidP="00F47E2F">
      <w:pPr>
        <w:tabs>
          <w:tab w:val="left" w:pos="7235"/>
        </w:tabs>
        <w:spacing w:line="240" w:lineRule="auto"/>
        <w:jc w:val="both"/>
        <w:rPr>
          <w:rFonts w:asciiTheme="minorHAnsi" w:hAnsiTheme="minorHAnsi"/>
        </w:rPr>
      </w:pPr>
    </w:p>
    <w:p w14:paraId="6AF13A12" w14:textId="77777777" w:rsidR="00E3007F" w:rsidRDefault="00E3007F" w:rsidP="00E3007F">
      <w:pPr>
        <w:tabs>
          <w:tab w:val="left" w:pos="7235"/>
        </w:tabs>
        <w:jc w:val="both"/>
        <w:rPr>
          <w:color w:val="2F5496"/>
          <w:sz w:val="32"/>
          <w:szCs w:val="32"/>
        </w:rPr>
      </w:pPr>
      <w:r>
        <w:rPr>
          <w:color w:val="2F5496"/>
          <w:sz w:val="32"/>
          <w:szCs w:val="32"/>
        </w:rPr>
        <w:t>GLOSSAIRE</w:t>
      </w:r>
    </w:p>
    <w:tbl>
      <w:tblPr>
        <w:tblStyle w:val="Tablaconcuadrcula"/>
        <w:tblW w:w="5865" w:type="dxa"/>
        <w:tblLayout w:type="fixed"/>
        <w:tblLook w:val="04A0" w:firstRow="1" w:lastRow="0" w:firstColumn="1" w:lastColumn="0" w:noHBand="0" w:noVBand="1"/>
      </w:tblPr>
      <w:tblGrid>
        <w:gridCol w:w="1808"/>
        <w:gridCol w:w="329"/>
        <w:gridCol w:w="1819"/>
        <w:gridCol w:w="1909"/>
      </w:tblGrid>
      <w:tr w:rsidR="00E3007F" w14:paraId="0871B29E" w14:textId="77777777" w:rsidTr="00E3007F">
        <w:tc>
          <w:tcPr>
            <w:tcW w:w="2138" w:type="dxa"/>
            <w:gridSpan w:val="2"/>
            <w:vMerge w:val="restart"/>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34DBD2C" w14:textId="77777777" w:rsidR="00E3007F" w:rsidRDefault="00E3007F" w:rsidP="00F47E2F">
            <w:pPr>
              <w:tabs>
                <w:tab w:val="left" w:pos="7235"/>
              </w:tabs>
              <w:spacing w:after="0"/>
              <w:rPr>
                <w:b/>
                <w:bCs/>
                <w:sz w:val="24"/>
                <w:szCs w:val="24"/>
                <w:u w:val="single"/>
                <w:lang w:val="en-US"/>
              </w:rPr>
            </w:pPr>
            <w:r>
              <w:rPr>
                <w:rFonts w:eastAsia="Calibri"/>
                <w:b/>
                <w:lang w:val="en-US"/>
              </w:rPr>
              <w:t>Alimentation</w:t>
            </w:r>
          </w:p>
        </w:tc>
        <w:tc>
          <w:tcPr>
            <w:tcW w:w="1819" w:type="dxa"/>
            <w:tcBorders>
              <w:top w:val="single" w:sz="4" w:space="0" w:color="auto"/>
              <w:left w:val="single" w:sz="4" w:space="0" w:color="auto"/>
              <w:bottom w:val="single" w:sz="4" w:space="0" w:color="auto"/>
              <w:right w:val="single" w:sz="4" w:space="0" w:color="auto"/>
            </w:tcBorders>
            <w:shd w:val="clear" w:color="auto" w:fill="6373BA"/>
            <w:hideMark/>
          </w:tcPr>
          <w:p w14:paraId="185F2BE9" w14:textId="77777777" w:rsidR="00E3007F" w:rsidRDefault="00E3007F" w:rsidP="00F47E2F">
            <w:pPr>
              <w:tabs>
                <w:tab w:val="left" w:pos="7235"/>
              </w:tabs>
              <w:spacing w:after="0"/>
              <w:rPr>
                <w:b/>
                <w:bCs/>
                <w:color w:val="FFFFFF" w:themeColor="background1"/>
                <w:lang w:val="en-US"/>
              </w:rPr>
            </w:pPr>
            <w:r>
              <w:rPr>
                <w:rFonts w:eastAsia="Calibri"/>
                <w:b/>
                <w:color w:val="FFFFFF" w:themeColor="background1"/>
                <w:lang w:val="en-US"/>
              </w:rPr>
              <w:t>Petit-déjeuner</w:t>
            </w:r>
          </w:p>
        </w:tc>
        <w:tc>
          <w:tcPr>
            <w:tcW w:w="1909" w:type="dxa"/>
            <w:tcBorders>
              <w:top w:val="single" w:sz="4" w:space="0" w:color="auto"/>
              <w:left w:val="single" w:sz="4" w:space="0" w:color="auto"/>
              <w:bottom w:val="single" w:sz="4" w:space="0" w:color="auto"/>
              <w:right w:val="single" w:sz="4" w:space="0" w:color="auto"/>
            </w:tcBorders>
            <w:hideMark/>
          </w:tcPr>
          <w:p w14:paraId="162444D7" w14:textId="77777777" w:rsidR="00E3007F" w:rsidRDefault="00E3007F" w:rsidP="00F47E2F">
            <w:pPr>
              <w:tabs>
                <w:tab w:val="left" w:pos="7235"/>
              </w:tabs>
              <w:spacing w:after="0"/>
              <w:rPr>
                <w:lang w:val="en-US"/>
              </w:rPr>
            </w:pPr>
            <w:r>
              <w:rPr>
                <w:rFonts w:eastAsia="Calibri"/>
                <w:lang w:val="en-US"/>
              </w:rPr>
              <w:t>P</w:t>
            </w:r>
          </w:p>
        </w:tc>
      </w:tr>
      <w:tr w:rsidR="00E3007F" w14:paraId="05023A12" w14:textId="77777777" w:rsidTr="00E3007F">
        <w:tc>
          <w:tcPr>
            <w:tcW w:w="6188" w:type="dxa"/>
            <w:gridSpan w:val="2"/>
            <w:vMerge/>
            <w:tcBorders>
              <w:top w:val="single" w:sz="4" w:space="0" w:color="auto"/>
              <w:left w:val="single" w:sz="4" w:space="0" w:color="auto"/>
              <w:bottom w:val="single" w:sz="4" w:space="0" w:color="auto"/>
              <w:right w:val="single" w:sz="4" w:space="0" w:color="auto"/>
            </w:tcBorders>
            <w:vAlign w:val="center"/>
            <w:hideMark/>
          </w:tcPr>
          <w:p w14:paraId="0CDE07F5" w14:textId="77777777" w:rsidR="00E3007F" w:rsidRDefault="00E3007F" w:rsidP="00F47E2F">
            <w:pPr>
              <w:spacing w:after="0"/>
              <w:rPr>
                <w:rFonts w:cs="Calibri"/>
                <w:b/>
                <w:bCs/>
                <w:sz w:val="24"/>
                <w:szCs w:val="24"/>
                <w:u w:val="single"/>
                <w:lang w:val="en-US" w:eastAsia="es-EC"/>
              </w:rPr>
            </w:pPr>
          </w:p>
        </w:tc>
        <w:tc>
          <w:tcPr>
            <w:tcW w:w="1819" w:type="dxa"/>
            <w:tcBorders>
              <w:top w:val="single" w:sz="4" w:space="0" w:color="auto"/>
              <w:left w:val="single" w:sz="4" w:space="0" w:color="auto"/>
              <w:bottom w:val="single" w:sz="4" w:space="0" w:color="auto"/>
              <w:right w:val="single" w:sz="4" w:space="0" w:color="auto"/>
            </w:tcBorders>
            <w:shd w:val="clear" w:color="auto" w:fill="6373BA"/>
            <w:hideMark/>
          </w:tcPr>
          <w:p w14:paraId="3CE3EA17" w14:textId="77777777" w:rsidR="00E3007F" w:rsidRDefault="00E3007F" w:rsidP="00F47E2F">
            <w:pPr>
              <w:tabs>
                <w:tab w:val="left" w:pos="7235"/>
              </w:tabs>
              <w:spacing w:after="0"/>
              <w:rPr>
                <w:b/>
                <w:bCs/>
                <w:lang w:val="en-US"/>
              </w:rPr>
            </w:pPr>
            <w:r>
              <w:rPr>
                <w:rFonts w:eastAsia="Calibri"/>
                <w:b/>
                <w:color w:val="FFFFFF" w:themeColor="background1"/>
                <w:lang w:val="en-US"/>
              </w:rPr>
              <w:t>Déjeuner</w:t>
            </w:r>
          </w:p>
        </w:tc>
        <w:tc>
          <w:tcPr>
            <w:tcW w:w="1909" w:type="dxa"/>
            <w:tcBorders>
              <w:top w:val="single" w:sz="4" w:space="0" w:color="auto"/>
              <w:left w:val="single" w:sz="4" w:space="0" w:color="auto"/>
              <w:bottom w:val="single" w:sz="4" w:space="0" w:color="auto"/>
              <w:right w:val="single" w:sz="4" w:space="0" w:color="auto"/>
            </w:tcBorders>
            <w:hideMark/>
          </w:tcPr>
          <w:p w14:paraId="0E985504" w14:textId="77777777" w:rsidR="00E3007F" w:rsidRDefault="00E3007F" w:rsidP="00F47E2F">
            <w:pPr>
              <w:tabs>
                <w:tab w:val="left" w:pos="7235"/>
              </w:tabs>
              <w:spacing w:after="0"/>
              <w:rPr>
                <w:lang w:val="en-US"/>
              </w:rPr>
            </w:pPr>
            <w:r>
              <w:rPr>
                <w:rFonts w:eastAsia="Calibri"/>
                <w:lang w:val="en-US"/>
              </w:rPr>
              <w:t>D</w:t>
            </w:r>
          </w:p>
        </w:tc>
      </w:tr>
      <w:tr w:rsidR="00E3007F" w14:paraId="4E1ED9C7" w14:textId="77777777" w:rsidTr="00E3007F">
        <w:tc>
          <w:tcPr>
            <w:tcW w:w="6188" w:type="dxa"/>
            <w:gridSpan w:val="2"/>
            <w:vMerge/>
            <w:tcBorders>
              <w:top w:val="single" w:sz="4" w:space="0" w:color="auto"/>
              <w:left w:val="single" w:sz="4" w:space="0" w:color="auto"/>
              <w:bottom w:val="single" w:sz="4" w:space="0" w:color="auto"/>
              <w:right w:val="single" w:sz="4" w:space="0" w:color="auto"/>
            </w:tcBorders>
            <w:vAlign w:val="center"/>
            <w:hideMark/>
          </w:tcPr>
          <w:p w14:paraId="417A802F" w14:textId="77777777" w:rsidR="00E3007F" w:rsidRDefault="00E3007F" w:rsidP="00F47E2F">
            <w:pPr>
              <w:spacing w:after="0"/>
              <w:rPr>
                <w:rFonts w:cs="Calibri"/>
                <w:b/>
                <w:bCs/>
                <w:sz w:val="24"/>
                <w:szCs w:val="24"/>
                <w:u w:val="single"/>
                <w:lang w:val="en-US" w:eastAsia="es-EC"/>
              </w:rPr>
            </w:pPr>
          </w:p>
        </w:tc>
        <w:tc>
          <w:tcPr>
            <w:tcW w:w="1819" w:type="dxa"/>
            <w:tcBorders>
              <w:top w:val="single" w:sz="4" w:space="0" w:color="auto"/>
              <w:left w:val="single" w:sz="4" w:space="0" w:color="auto"/>
              <w:bottom w:val="single" w:sz="4" w:space="0" w:color="auto"/>
              <w:right w:val="single" w:sz="4" w:space="0" w:color="auto"/>
            </w:tcBorders>
            <w:shd w:val="clear" w:color="auto" w:fill="6373BA"/>
            <w:hideMark/>
          </w:tcPr>
          <w:p w14:paraId="13945508" w14:textId="77777777" w:rsidR="00E3007F" w:rsidRDefault="00E3007F" w:rsidP="00F47E2F">
            <w:pPr>
              <w:tabs>
                <w:tab w:val="left" w:pos="7235"/>
              </w:tabs>
              <w:spacing w:after="0"/>
              <w:rPr>
                <w:b/>
                <w:bCs/>
                <w:color w:val="FFFFFF" w:themeColor="background1"/>
                <w:lang w:val="en-US"/>
              </w:rPr>
            </w:pPr>
            <w:r>
              <w:rPr>
                <w:rFonts w:eastAsia="Calibri"/>
                <w:b/>
                <w:color w:val="FFFFFF" w:themeColor="background1"/>
                <w:lang w:val="en-US"/>
              </w:rPr>
              <w:t>Dîner</w:t>
            </w:r>
          </w:p>
        </w:tc>
        <w:tc>
          <w:tcPr>
            <w:tcW w:w="1909" w:type="dxa"/>
            <w:tcBorders>
              <w:top w:val="single" w:sz="4" w:space="0" w:color="auto"/>
              <w:left w:val="single" w:sz="4" w:space="0" w:color="auto"/>
              <w:bottom w:val="single" w:sz="4" w:space="0" w:color="auto"/>
              <w:right w:val="single" w:sz="4" w:space="0" w:color="auto"/>
            </w:tcBorders>
            <w:hideMark/>
          </w:tcPr>
          <w:p w14:paraId="3C8ED219" w14:textId="77777777" w:rsidR="00E3007F" w:rsidRDefault="00E3007F" w:rsidP="00F47E2F">
            <w:pPr>
              <w:tabs>
                <w:tab w:val="left" w:pos="7235"/>
              </w:tabs>
              <w:spacing w:after="0"/>
              <w:rPr>
                <w:lang w:val="en-US"/>
              </w:rPr>
            </w:pPr>
            <w:r>
              <w:rPr>
                <w:rFonts w:eastAsia="Calibri"/>
                <w:lang w:val="en-US"/>
              </w:rPr>
              <w:t>D</w:t>
            </w:r>
          </w:p>
        </w:tc>
      </w:tr>
      <w:tr w:rsidR="00E3007F" w14:paraId="1FB1E25B" w14:textId="77777777" w:rsidTr="00E3007F">
        <w:tc>
          <w:tcPr>
            <w:tcW w:w="2138" w:type="dxa"/>
            <w:gridSpan w:val="2"/>
            <w:vMerge w:val="restart"/>
            <w:tcBorders>
              <w:top w:val="single" w:sz="4" w:space="0" w:color="auto"/>
              <w:left w:val="single" w:sz="4" w:space="0" w:color="auto"/>
              <w:bottom w:val="single" w:sz="4" w:space="0" w:color="auto"/>
              <w:right w:val="single" w:sz="4" w:space="0" w:color="auto"/>
            </w:tcBorders>
            <w:shd w:val="clear" w:color="auto" w:fill="6373BA"/>
            <w:hideMark/>
          </w:tcPr>
          <w:p w14:paraId="10959930" w14:textId="77777777" w:rsidR="00E3007F" w:rsidRDefault="00E3007F" w:rsidP="00F47E2F">
            <w:pPr>
              <w:tabs>
                <w:tab w:val="left" w:pos="7235"/>
              </w:tabs>
              <w:spacing w:after="0"/>
              <w:rPr>
                <w:b/>
                <w:bCs/>
                <w:color w:val="FFFFFF" w:themeColor="background1"/>
                <w:lang w:val="en-US"/>
              </w:rPr>
            </w:pPr>
            <w:r>
              <w:rPr>
                <w:rFonts w:eastAsia="Calibri"/>
                <w:b/>
                <w:color w:val="FFFFFF" w:themeColor="background1"/>
                <w:lang w:val="en-US"/>
              </w:rPr>
              <w:t>Difficulté de la randonnée</w:t>
            </w:r>
          </w:p>
        </w:tc>
        <w:tc>
          <w:tcPr>
            <w:tcW w:w="181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56227D82" w14:textId="77777777" w:rsidR="00E3007F" w:rsidRDefault="00E3007F" w:rsidP="00F47E2F">
            <w:pPr>
              <w:tabs>
                <w:tab w:val="left" w:pos="7235"/>
              </w:tabs>
              <w:spacing w:after="0"/>
              <w:rPr>
                <w:b/>
                <w:bCs/>
                <w:lang w:val="en-US"/>
              </w:rPr>
            </w:pPr>
            <w:r>
              <w:rPr>
                <w:rFonts w:eastAsia="Calibri"/>
                <w:b/>
                <w:color w:val="FFFFFF" w:themeColor="background1"/>
                <w:lang w:val="en-US"/>
              </w:rPr>
              <w:t>Niveau</w:t>
            </w:r>
            <w:r>
              <w:rPr>
                <w:rFonts w:eastAsia="Calibri"/>
                <w:b/>
                <w:bCs/>
                <w:lang w:val="en-US"/>
              </w:rPr>
              <w:t xml:space="preserve"> 1</w:t>
            </w:r>
          </w:p>
        </w:tc>
        <w:tc>
          <w:tcPr>
            <w:tcW w:w="1909" w:type="dxa"/>
            <w:tcBorders>
              <w:top w:val="single" w:sz="4" w:space="0" w:color="auto"/>
              <w:left w:val="single" w:sz="4" w:space="0" w:color="auto"/>
              <w:bottom w:val="single" w:sz="4" w:space="0" w:color="auto"/>
              <w:right w:val="single" w:sz="4" w:space="0" w:color="auto"/>
            </w:tcBorders>
            <w:hideMark/>
          </w:tcPr>
          <w:p w14:paraId="0435D17A" w14:textId="77777777" w:rsidR="00E3007F" w:rsidRDefault="00E3007F" w:rsidP="00F47E2F">
            <w:pPr>
              <w:tabs>
                <w:tab w:val="left" w:pos="7235"/>
              </w:tabs>
              <w:spacing w:after="0"/>
              <w:rPr>
                <w:lang w:val="en-US"/>
              </w:rPr>
            </w:pPr>
            <w:r>
              <w:rPr>
                <w:rFonts w:eastAsia="Calibri"/>
                <w:lang w:val="en-US"/>
              </w:rPr>
              <w:t>Facile</w:t>
            </w:r>
          </w:p>
        </w:tc>
      </w:tr>
      <w:tr w:rsidR="00E3007F" w14:paraId="7AB51782" w14:textId="77777777" w:rsidTr="00E3007F">
        <w:tc>
          <w:tcPr>
            <w:tcW w:w="6188" w:type="dxa"/>
            <w:gridSpan w:val="2"/>
            <w:vMerge/>
            <w:tcBorders>
              <w:top w:val="single" w:sz="4" w:space="0" w:color="auto"/>
              <w:left w:val="single" w:sz="4" w:space="0" w:color="auto"/>
              <w:bottom w:val="single" w:sz="4" w:space="0" w:color="auto"/>
              <w:right w:val="single" w:sz="4" w:space="0" w:color="auto"/>
            </w:tcBorders>
            <w:vAlign w:val="center"/>
            <w:hideMark/>
          </w:tcPr>
          <w:p w14:paraId="064576E8" w14:textId="77777777" w:rsidR="00E3007F" w:rsidRDefault="00E3007F" w:rsidP="00F47E2F">
            <w:pPr>
              <w:spacing w:after="0"/>
              <w:rPr>
                <w:rFonts w:cs="Calibri"/>
                <w:b/>
                <w:bCs/>
                <w:color w:val="FFFFFF" w:themeColor="background1"/>
                <w:sz w:val="24"/>
                <w:szCs w:val="24"/>
                <w:lang w:val="en-US" w:eastAsia="es-EC"/>
              </w:rPr>
            </w:pPr>
          </w:p>
        </w:tc>
        <w:tc>
          <w:tcPr>
            <w:tcW w:w="181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31EF5E73" w14:textId="77777777" w:rsidR="00E3007F" w:rsidRDefault="00E3007F" w:rsidP="00F47E2F">
            <w:pPr>
              <w:tabs>
                <w:tab w:val="left" w:pos="7235"/>
              </w:tabs>
              <w:spacing w:after="0"/>
              <w:rPr>
                <w:b/>
                <w:bCs/>
                <w:lang w:val="en-US"/>
              </w:rPr>
            </w:pPr>
            <w:r>
              <w:rPr>
                <w:rFonts w:eastAsia="Calibri"/>
                <w:b/>
                <w:color w:val="FFFFFF" w:themeColor="background1"/>
                <w:lang w:val="en-US"/>
              </w:rPr>
              <w:t>Niveau </w:t>
            </w:r>
            <w:r>
              <w:rPr>
                <w:rFonts w:eastAsia="Calibri"/>
                <w:b/>
                <w:bCs/>
                <w:lang w:val="en-US"/>
              </w:rPr>
              <w:t>2</w:t>
            </w:r>
          </w:p>
        </w:tc>
        <w:tc>
          <w:tcPr>
            <w:tcW w:w="1909" w:type="dxa"/>
            <w:tcBorders>
              <w:top w:val="single" w:sz="4" w:space="0" w:color="auto"/>
              <w:left w:val="single" w:sz="4" w:space="0" w:color="auto"/>
              <w:bottom w:val="single" w:sz="4" w:space="0" w:color="auto"/>
              <w:right w:val="single" w:sz="4" w:space="0" w:color="auto"/>
            </w:tcBorders>
            <w:hideMark/>
          </w:tcPr>
          <w:p w14:paraId="47073626" w14:textId="77777777" w:rsidR="00E3007F" w:rsidRDefault="00E3007F" w:rsidP="00F47E2F">
            <w:pPr>
              <w:tabs>
                <w:tab w:val="left" w:pos="7235"/>
              </w:tabs>
              <w:spacing w:after="0"/>
              <w:rPr>
                <w:lang w:val="en-US"/>
              </w:rPr>
            </w:pPr>
            <w:r>
              <w:rPr>
                <w:rFonts w:eastAsia="Calibri"/>
                <w:lang w:val="en-US"/>
              </w:rPr>
              <w:t>Modéré</w:t>
            </w:r>
          </w:p>
        </w:tc>
      </w:tr>
      <w:tr w:rsidR="00E3007F" w14:paraId="6D111A41" w14:textId="77777777" w:rsidTr="00E3007F">
        <w:tc>
          <w:tcPr>
            <w:tcW w:w="6188" w:type="dxa"/>
            <w:gridSpan w:val="2"/>
            <w:vMerge/>
            <w:tcBorders>
              <w:top w:val="single" w:sz="4" w:space="0" w:color="auto"/>
              <w:left w:val="single" w:sz="4" w:space="0" w:color="auto"/>
              <w:bottom w:val="single" w:sz="4" w:space="0" w:color="auto"/>
              <w:right w:val="single" w:sz="4" w:space="0" w:color="auto"/>
            </w:tcBorders>
            <w:vAlign w:val="center"/>
            <w:hideMark/>
          </w:tcPr>
          <w:p w14:paraId="1053CFEA" w14:textId="77777777" w:rsidR="00E3007F" w:rsidRDefault="00E3007F" w:rsidP="00F47E2F">
            <w:pPr>
              <w:spacing w:after="0"/>
              <w:rPr>
                <w:rFonts w:cs="Calibri"/>
                <w:b/>
                <w:bCs/>
                <w:color w:val="FFFFFF" w:themeColor="background1"/>
                <w:sz w:val="24"/>
                <w:szCs w:val="24"/>
                <w:lang w:val="en-US" w:eastAsia="es-EC"/>
              </w:rPr>
            </w:pPr>
          </w:p>
        </w:tc>
        <w:tc>
          <w:tcPr>
            <w:tcW w:w="181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7A5BF6E2" w14:textId="77777777" w:rsidR="00E3007F" w:rsidRDefault="00E3007F" w:rsidP="00F47E2F">
            <w:pPr>
              <w:tabs>
                <w:tab w:val="left" w:pos="7235"/>
              </w:tabs>
              <w:spacing w:after="0"/>
              <w:rPr>
                <w:b/>
                <w:bCs/>
                <w:lang w:val="en-US"/>
              </w:rPr>
            </w:pPr>
            <w:r>
              <w:rPr>
                <w:rFonts w:eastAsia="Calibri"/>
                <w:b/>
                <w:color w:val="FFFFFF" w:themeColor="background1"/>
                <w:lang w:val="en-US"/>
              </w:rPr>
              <w:t>Niveau </w:t>
            </w:r>
            <w:r>
              <w:rPr>
                <w:rFonts w:eastAsia="Calibri"/>
                <w:b/>
                <w:bCs/>
                <w:lang w:val="en-US"/>
              </w:rPr>
              <w:t>3</w:t>
            </w:r>
          </w:p>
        </w:tc>
        <w:tc>
          <w:tcPr>
            <w:tcW w:w="1909" w:type="dxa"/>
            <w:tcBorders>
              <w:top w:val="single" w:sz="4" w:space="0" w:color="auto"/>
              <w:left w:val="single" w:sz="4" w:space="0" w:color="auto"/>
              <w:bottom w:val="single" w:sz="4" w:space="0" w:color="auto"/>
              <w:right w:val="single" w:sz="4" w:space="0" w:color="auto"/>
            </w:tcBorders>
            <w:hideMark/>
          </w:tcPr>
          <w:p w14:paraId="351B22C1" w14:textId="77777777" w:rsidR="00E3007F" w:rsidRDefault="00E3007F" w:rsidP="00F47E2F">
            <w:pPr>
              <w:tabs>
                <w:tab w:val="left" w:pos="7235"/>
              </w:tabs>
              <w:spacing w:after="0"/>
              <w:rPr>
                <w:u w:val="single"/>
                <w:lang w:val="en-US"/>
              </w:rPr>
            </w:pPr>
            <w:r>
              <w:rPr>
                <w:rFonts w:eastAsia="Calibri"/>
                <w:lang w:val="en-US"/>
              </w:rPr>
              <w:t>Difficile</w:t>
            </w:r>
          </w:p>
        </w:tc>
      </w:tr>
      <w:tr w:rsidR="00E3007F" w14:paraId="7B0257E8" w14:textId="77777777" w:rsidTr="00E3007F">
        <w:trPr>
          <w:gridAfter w:val="3"/>
          <w:wAfter w:w="4057" w:type="dxa"/>
        </w:trPr>
        <w:tc>
          <w:tcPr>
            <w:tcW w:w="1809" w:type="dxa"/>
            <w:tcBorders>
              <w:top w:val="nil"/>
              <w:left w:val="nil"/>
              <w:bottom w:val="nil"/>
              <w:right w:val="nil"/>
            </w:tcBorders>
            <w:hideMark/>
          </w:tcPr>
          <w:p w14:paraId="44292F24" w14:textId="77777777" w:rsidR="00E3007F" w:rsidRDefault="00E3007F">
            <w:pPr>
              <w:tabs>
                <w:tab w:val="left" w:pos="7235"/>
              </w:tabs>
              <w:jc w:val="both"/>
              <w:rPr>
                <w:color w:val="FFFFFF" w:themeColor="background1"/>
                <w:lang w:val="en-US"/>
              </w:rPr>
            </w:pPr>
            <w:r>
              <w:rPr>
                <w:color w:val="FFFFFF" w:themeColor="background1"/>
                <w:sz w:val="10"/>
                <w:szCs w:val="10"/>
                <w:lang w:val="en-US"/>
              </w:rPr>
              <w:t>✔ noneX none</w:t>
            </w:r>
          </w:p>
        </w:tc>
      </w:tr>
      <w:tr w:rsidR="00E3007F" w14:paraId="4C7774CA" w14:textId="77777777" w:rsidTr="00E3007F">
        <w:trPr>
          <w:gridAfter w:val="3"/>
          <w:wAfter w:w="4057" w:type="dxa"/>
        </w:trPr>
        <w:tc>
          <w:tcPr>
            <w:tcW w:w="1809" w:type="dxa"/>
            <w:tcBorders>
              <w:top w:val="nil"/>
              <w:left w:val="nil"/>
              <w:bottom w:val="nil"/>
              <w:right w:val="nil"/>
            </w:tcBorders>
            <w:hideMark/>
          </w:tcPr>
          <w:p w14:paraId="23F36BB3" w14:textId="77777777" w:rsidR="00E3007F" w:rsidRDefault="00E3007F">
            <w:pPr>
              <w:tabs>
                <w:tab w:val="left" w:pos="7235"/>
              </w:tabs>
              <w:jc w:val="both"/>
              <w:rPr>
                <w:color w:val="FFFFFF" w:themeColor="background1"/>
                <w:sz w:val="10"/>
                <w:szCs w:val="10"/>
                <w:lang w:val="en-US"/>
              </w:rPr>
            </w:pPr>
            <w:r>
              <w:rPr>
                <w:color w:val="FFFFFF" w:themeColor="background1"/>
                <w:sz w:val="10"/>
                <w:szCs w:val="10"/>
                <w:lang w:val="en-US"/>
              </w:rPr>
              <w:t>• none</w:t>
            </w:r>
          </w:p>
        </w:tc>
      </w:tr>
    </w:tbl>
    <w:p w14:paraId="1DC83D28" w14:textId="77777777" w:rsidR="00E3007F" w:rsidRDefault="00E3007F" w:rsidP="00E3007F">
      <w:pPr>
        <w:tabs>
          <w:tab w:val="left" w:pos="7235"/>
        </w:tabs>
        <w:rPr>
          <w:rFonts w:asciiTheme="minorHAnsi" w:hAnsiTheme="minorHAnsi"/>
          <w:u w:val="single"/>
          <w:lang w:val="en-US"/>
        </w:rPr>
      </w:pPr>
    </w:p>
    <w:p w14:paraId="6596C017" w14:textId="77777777" w:rsidR="00F2385B" w:rsidRPr="00E3007F" w:rsidRDefault="00F2385B" w:rsidP="00E3007F"/>
    <w:sectPr w:rsidR="00F2385B" w:rsidRPr="00E3007F" w:rsidSect="0031766B">
      <w:headerReference w:type="even" r:id="rId8"/>
      <w:headerReference w:type="default" r:id="rId9"/>
      <w:footerReference w:type="even" r:id="rId10"/>
      <w:footerReference w:type="default" r:id="rId11"/>
      <w:headerReference w:type="first" r:id="rId12"/>
      <w:footerReference w:type="first" r:id="rId13"/>
      <w:pgSz w:w="11906" w:h="16838"/>
      <w:pgMar w:top="2410" w:right="1440" w:bottom="2269" w:left="1440" w:header="708" w:footer="708" w:gutter="0"/>
      <w:pgNumType w:start="1"/>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185767" w14:textId="77777777" w:rsidR="00260228" w:rsidRDefault="00260228">
      <w:pPr>
        <w:spacing w:after="0" w:line="240" w:lineRule="auto"/>
      </w:pPr>
      <w:r>
        <w:separator/>
      </w:r>
    </w:p>
  </w:endnote>
  <w:endnote w:type="continuationSeparator" w:id="0">
    <w:p w14:paraId="4CA1B420" w14:textId="77777777" w:rsidR="00260228" w:rsidRDefault="00260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A76B3" w14:textId="77777777" w:rsidR="00F2385B" w:rsidRDefault="00F2385B">
    <w:pPr>
      <w:tabs>
        <w:tab w:val="center" w:pos="4252"/>
        <w:tab w:val="right" w:pos="8504"/>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5522F" w14:textId="10AD23D6" w:rsidR="00F2385B" w:rsidRDefault="00FE51E8" w:rsidP="00FE51E8">
    <w:pPr>
      <w:tabs>
        <w:tab w:val="center" w:pos="4252"/>
        <w:tab w:val="right" w:pos="8504"/>
      </w:tabs>
      <w:spacing w:after="0" w:line="240" w:lineRule="auto"/>
      <w:rPr>
        <w:color w:val="FFFFFF"/>
        <w:sz w:val="24"/>
        <w:szCs w:val="24"/>
      </w:rPr>
    </w:pPr>
    <w:r>
      <w:rPr>
        <w:noProof/>
        <w:color w:val="FFFFFF"/>
        <w:sz w:val="24"/>
        <w:szCs w:val="24"/>
      </w:rPr>
      <w:drawing>
        <wp:anchor distT="0" distB="0" distL="114300" distR="114300" simplePos="0" relativeHeight="251662336" behindDoc="0" locked="0" layoutInCell="1" allowOverlap="1" wp14:anchorId="0ED7AC31" wp14:editId="1E21A628">
          <wp:simplePos x="0" y="0"/>
          <wp:positionH relativeFrom="column">
            <wp:posOffset>-1903159</wp:posOffset>
          </wp:positionH>
          <wp:positionV relativeFrom="paragraph">
            <wp:posOffset>-1133475</wp:posOffset>
          </wp:positionV>
          <wp:extent cx="7634669" cy="1760220"/>
          <wp:effectExtent l="0" t="0" r="0" b="0"/>
          <wp:wrapSquare wrapText="bothSides"/>
          <wp:docPr id="117589631" name="Imagen 1" descr="Interfaz de usuario gráfica, Texto, Aplicación, Sitio web&#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458605" name="Imagen 1" descr="Interfaz de usuario gráfica, Texto, Aplicación, Sitio web&#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7642208" cy="1761958"/>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CD92E" w14:textId="77777777" w:rsidR="00F2385B" w:rsidRDefault="00000000">
    <w:pPr>
      <w:tabs>
        <w:tab w:val="center" w:pos="4252"/>
        <w:tab w:val="right" w:pos="8504"/>
      </w:tabs>
      <w:spacing w:after="0" w:line="240" w:lineRule="auto"/>
      <w:jc w:val="center"/>
      <w:rPr>
        <w:color w:val="FFFFFF"/>
        <w:sz w:val="24"/>
        <w:szCs w:val="24"/>
      </w:rPr>
    </w:pPr>
    <w:r>
      <w:rPr>
        <w:color w:val="FFFFFF"/>
        <w:sz w:val="24"/>
        <w:szCs w:val="24"/>
      </w:rPr>
      <w:t>www.</w:t>
    </w:r>
    <w:r>
      <w:rPr>
        <w:b/>
        <w:color w:val="FFFFFF"/>
        <w:sz w:val="24"/>
        <w:szCs w:val="24"/>
      </w:rPr>
      <w:t>ecogalaxyonboard</w:t>
    </w:r>
    <w:r>
      <w:rPr>
        <w:noProof/>
        <w:color w:val="FFFFFF"/>
        <w:sz w:val="24"/>
        <w:szCs w:val="24"/>
      </w:rPr>
      <w:drawing>
        <wp:anchor distT="0" distB="0" distL="0" distR="0" simplePos="0" relativeHeight="251654144" behindDoc="1" locked="0" layoutInCell="1" allowOverlap="1" wp14:anchorId="3E56C9DD" wp14:editId="228AFA5B">
          <wp:simplePos x="0" y="0"/>
          <wp:positionH relativeFrom="column">
            <wp:posOffset>-914400</wp:posOffset>
          </wp:positionH>
          <wp:positionV relativeFrom="paragraph">
            <wp:posOffset>-276860</wp:posOffset>
          </wp:positionV>
          <wp:extent cx="7560310" cy="774065"/>
          <wp:effectExtent l="0" t="0" r="0" b="0"/>
          <wp:wrapNone/>
          <wp:docPr id="1025064252"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jpg"/>
                  <pic:cNvPicPr>
                    <a:picLocks noChangeAspect="1" noChangeArrowheads="1"/>
                  </pic:cNvPicPr>
                </pic:nvPicPr>
                <pic:blipFill>
                  <a:blip r:embed="rId1"/>
                  <a:stretch>
                    <a:fillRect/>
                  </a:stretch>
                </pic:blipFill>
                <pic:spPr bwMode="auto">
                  <a:xfrm>
                    <a:off x="0" y="0"/>
                    <a:ext cx="7560310" cy="774065"/>
                  </a:xfrm>
                  <a:prstGeom prst="rect">
                    <a:avLst/>
                  </a:prstGeom>
                </pic:spPr>
              </pic:pic>
            </a:graphicData>
          </a:graphic>
        </wp:anchor>
      </w:drawing>
    </w:r>
    <w:r>
      <w:rPr>
        <w:color w:val="FFFFFF"/>
        <w:sz w:val="24"/>
        <w:szCs w:val="24"/>
      </w:rPr>
      <w:t>.com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216B6C" w14:textId="77777777" w:rsidR="00260228" w:rsidRDefault="00260228">
      <w:pPr>
        <w:spacing w:after="0" w:line="240" w:lineRule="auto"/>
      </w:pPr>
      <w:r>
        <w:separator/>
      </w:r>
    </w:p>
  </w:footnote>
  <w:footnote w:type="continuationSeparator" w:id="0">
    <w:p w14:paraId="1A3C11FD" w14:textId="77777777" w:rsidR="00260228" w:rsidRDefault="002602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1B063" w14:textId="77777777" w:rsidR="00F2385B" w:rsidRDefault="00F2385B">
    <w:pPr>
      <w:tabs>
        <w:tab w:val="center" w:pos="4252"/>
        <w:tab w:val="right" w:pos="8504"/>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57CE8" w14:textId="47FAE785" w:rsidR="00F2385B" w:rsidRDefault="00000000">
    <w:pPr>
      <w:tabs>
        <w:tab w:val="center" w:pos="4252"/>
        <w:tab w:val="right" w:pos="8504"/>
      </w:tabs>
      <w:spacing w:after="0" w:line="240" w:lineRule="auto"/>
      <w:rPr>
        <w:color w:val="000000"/>
      </w:rPr>
    </w:pPr>
    <w:r>
      <w:rPr>
        <w:noProof/>
        <w:color w:val="000000"/>
      </w:rPr>
      <w:drawing>
        <wp:anchor distT="0" distB="0" distL="0" distR="0" simplePos="0" relativeHeight="251656192" behindDoc="1" locked="0" layoutInCell="0" allowOverlap="1" wp14:anchorId="265E9424" wp14:editId="663EC3FC">
          <wp:simplePos x="0" y="0"/>
          <wp:positionH relativeFrom="page">
            <wp:posOffset>-7620</wp:posOffset>
          </wp:positionH>
          <wp:positionV relativeFrom="paragraph">
            <wp:posOffset>-441960</wp:posOffset>
          </wp:positionV>
          <wp:extent cx="7559675" cy="1364941"/>
          <wp:effectExtent l="0" t="0" r="0" b="0"/>
          <wp:wrapNone/>
          <wp:docPr id="559531888" name="Imagen 559531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675" cy="1364941"/>
                  </a:xfrm>
                  <a:prstGeom prst="rect">
                    <a:avLst/>
                  </a:prstGeom>
                </pic:spPr>
              </pic:pic>
            </a:graphicData>
          </a:graphic>
          <wp14:sizeRelV relativeFrom="margin">
            <wp14:pctHeight>0</wp14:pctHeight>
          </wp14:sizeRelV>
        </wp:anchor>
      </w:drawing>
    </w:r>
  </w:p>
  <w:p w14:paraId="02958629" w14:textId="77777777" w:rsidR="00F2385B" w:rsidRDefault="00F2385B">
    <w:pPr>
      <w:tabs>
        <w:tab w:val="center" w:pos="4252"/>
        <w:tab w:val="right" w:pos="8504"/>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0B962" w14:textId="77777777" w:rsidR="00F2385B" w:rsidRDefault="00000000">
    <w:pPr>
      <w:tabs>
        <w:tab w:val="center" w:pos="4252"/>
        <w:tab w:val="right" w:pos="8504"/>
      </w:tabs>
      <w:spacing w:after="0" w:line="240" w:lineRule="auto"/>
      <w:rPr>
        <w:color w:val="000000"/>
      </w:rPr>
    </w:pPr>
    <w:r>
      <w:rPr>
        <w:noProof/>
        <w:color w:val="000000"/>
      </w:rPr>
      <w:drawing>
        <wp:anchor distT="0" distB="0" distL="0" distR="0" simplePos="0" relativeHeight="251657216" behindDoc="1" locked="0" layoutInCell="0" allowOverlap="1" wp14:anchorId="5D3AD282" wp14:editId="34AA9D32">
          <wp:simplePos x="0" y="0"/>
          <wp:positionH relativeFrom="page">
            <wp:align>right</wp:align>
          </wp:positionH>
          <wp:positionV relativeFrom="paragraph">
            <wp:posOffset>-434340</wp:posOffset>
          </wp:positionV>
          <wp:extent cx="7559675" cy="1653540"/>
          <wp:effectExtent l="0" t="0" r="0" b="0"/>
          <wp:wrapNone/>
          <wp:docPr id="14845666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1"/>
                  <pic:cNvPicPr>
                    <a:picLocks noChangeAspect="1" noChangeArrowheads="1"/>
                  </pic:cNvPicPr>
                </pic:nvPicPr>
                <pic:blipFill>
                  <a:blip r:embed="rId1"/>
                  <a:stretch>
                    <a:fillRect/>
                  </a:stretch>
                </pic:blipFill>
                <pic:spPr bwMode="auto">
                  <a:xfrm>
                    <a:off x="0" y="0"/>
                    <a:ext cx="7559675" cy="1653540"/>
                  </a:xfrm>
                  <a:prstGeom prst="rect">
                    <a:avLst/>
                  </a:prstGeom>
                </pic:spPr>
              </pic:pic>
            </a:graphicData>
          </a:graphic>
        </wp:anchor>
      </w:drawing>
    </w:r>
    <w:r>
      <w:rPr>
        <w:noProof/>
        <w:color w:val="000000"/>
      </w:rPr>
      <w:drawing>
        <wp:anchor distT="0" distB="0" distL="0" distR="0" simplePos="0" relativeHeight="251659264" behindDoc="1" locked="0" layoutInCell="1" allowOverlap="1" wp14:anchorId="105D4416" wp14:editId="6509A6F4">
          <wp:simplePos x="0" y="0"/>
          <wp:positionH relativeFrom="column">
            <wp:posOffset>4286885</wp:posOffset>
          </wp:positionH>
          <wp:positionV relativeFrom="paragraph">
            <wp:posOffset>-395605</wp:posOffset>
          </wp:positionV>
          <wp:extent cx="2250440" cy="1112520"/>
          <wp:effectExtent l="0" t="0" r="0" b="0"/>
          <wp:wrapNone/>
          <wp:docPr id="50648434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2"/>
                  <pic:cNvPicPr>
                    <a:picLocks noChangeAspect="1" noChangeArrowheads="1"/>
                  </pic:cNvPicPr>
                </pic:nvPicPr>
                <pic:blipFill>
                  <a:blip r:embed="rId2"/>
                  <a:stretch>
                    <a:fillRect/>
                  </a:stretch>
                </pic:blipFill>
                <pic:spPr bwMode="auto">
                  <a:xfrm>
                    <a:off x="0" y="0"/>
                    <a:ext cx="2250440" cy="1112520"/>
                  </a:xfrm>
                  <a:prstGeom prst="rect">
                    <a:avLst/>
                  </a:prstGeom>
                </pic:spPr>
              </pic:pic>
            </a:graphicData>
          </a:graphic>
        </wp:anchor>
      </w:drawing>
    </w:r>
  </w:p>
  <w:p w14:paraId="7BB4BE23" w14:textId="77777777" w:rsidR="00F2385B" w:rsidRDefault="00F2385B">
    <w:pPr>
      <w:tabs>
        <w:tab w:val="center" w:pos="4252"/>
        <w:tab w:val="right" w:pos="8504"/>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385B"/>
    <w:rsid w:val="000324BD"/>
    <w:rsid w:val="00053E98"/>
    <w:rsid w:val="000833E9"/>
    <w:rsid w:val="0009678C"/>
    <w:rsid w:val="00101C2E"/>
    <w:rsid w:val="00220271"/>
    <w:rsid w:val="00260228"/>
    <w:rsid w:val="002B1D65"/>
    <w:rsid w:val="00302BF7"/>
    <w:rsid w:val="0031766B"/>
    <w:rsid w:val="004852A8"/>
    <w:rsid w:val="00567CDB"/>
    <w:rsid w:val="005D7DA0"/>
    <w:rsid w:val="006754B1"/>
    <w:rsid w:val="006C69CD"/>
    <w:rsid w:val="00740A50"/>
    <w:rsid w:val="00780878"/>
    <w:rsid w:val="007A4367"/>
    <w:rsid w:val="00851D07"/>
    <w:rsid w:val="00855B15"/>
    <w:rsid w:val="00881C4C"/>
    <w:rsid w:val="00923A8B"/>
    <w:rsid w:val="009252DE"/>
    <w:rsid w:val="00963949"/>
    <w:rsid w:val="00A233F0"/>
    <w:rsid w:val="00A364F9"/>
    <w:rsid w:val="00B053EC"/>
    <w:rsid w:val="00B70FB9"/>
    <w:rsid w:val="00C07117"/>
    <w:rsid w:val="00C10FDD"/>
    <w:rsid w:val="00C84887"/>
    <w:rsid w:val="00D4004F"/>
    <w:rsid w:val="00DA5487"/>
    <w:rsid w:val="00E03EBA"/>
    <w:rsid w:val="00E07459"/>
    <w:rsid w:val="00E17BDD"/>
    <w:rsid w:val="00E3007F"/>
    <w:rsid w:val="00E54F33"/>
    <w:rsid w:val="00E60522"/>
    <w:rsid w:val="00E92F74"/>
    <w:rsid w:val="00E96CF8"/>
    <w:rsid w:val="00F2385B"/>
    <w:rsid w:val="00F47E2F"/>
    <w:rsid w:val="00F7325B"/>
    <w:rsid w:val="00FA7071"/>
    <w:rsid w:val="00FE51E8"/>
  </w:rsids>
  <m:mathPr>
    <m:mathFont m:val="Cambria Math"/>
    <m:brkBin m:val="before"/>
    <m:brkBinSub m:val="--"/>
    <m:smallFrac m:val="0"/>
    <m:dispDef/>
    <m:lMargin m:val="0"/>
    <m:rMargin m:val="0"/>
    <m:defJc m:val="centerGroup"/>
    <m:wrapIndent m:val="1440"/>
    <m:intLim m:val="subSup"/>
    <m:naryLim m:val="undOvr"/>
  </m:mathPr>
  <w:themeFontLang w:val="es-EC"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889D0C"/>
  <w15:docId w15:val="{DE6616FE-3157-4A3E-97A9-6C2E2F655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EC" w:eastAsia="es-EC"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592F40"/>
  </w:style>
  <w:style w:type="character" w:customStyle="1" w:styleId="PiedepginaCar">
    <w:name w:val="Pie de página Car"/>
    <w:basedOn w:val="Fuentedeprrafopredeter"/>
    <w:link w:val="Piedepgina"/>
    <w:uiPriority w:val="99"/>
    <w:qFormat/>
    <w:rsid w:val="00592F40"/>
  </w:style>
  <w:style w:type="paragraph" w:styleId="Ttulo">
    <w:name w:val="Title"/>
    <w:basedOn w:val="Normal"/>
    <w:next w:val="Textoindependiente"/>
    <w:uiPriority w:val="10"/>
    <w:qFormat/>
    <w:pPr>
      <w:keepNext/>
      <w:keepLines/>
      <w:spacing w:before="480" w:after="120"/>
    </w:pPr>
    <w:rPr>
      <w:b/>
      <w:sz w:val="72"/>
      <w:szCs w:val="72"/>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592F40"/>
    <w:pPr>
      <w:tabs>
        <w:tab w:val="center" w:pos="4252"/>
        <w:tab w:val="right" w:pos="8504"/>
      </w:tabs>
      <w:spacing w:after="0" w:line="240" w:lineRule="auto"/>
    </w:pPr>
  </w:style>
  <w:style w:type="paragraph" w:styleId="Piedepgina">
    <w:name w:val="footer"/>
    <w:basedOn w:val="Normal"/>
    <w:link w:val="PiedepginaCar"/>
    <w:uiPriority w:val="99"/>
    <w:unhideWhenUsed/>
    <w:rsid w:val="00592F40"/>
    <w:pPr>
      <w:tabs>
        <w:tab w:val="center" w:pos="4252"/>
        <w:tab w:val="right" w:pos="8504"/>
      </w:tabs>
      <w:spacing w:after="0" w:line="240" w:lineRule="auto"/>
    </w:pPr>
  </w:style>
  <w:style w:type="paragraph" w:styleId="NormalWeb">
    <w:name w:val="Normal (Web)"/>
    <w:basedOn w:val="Normal"/>
    <w:uiPriority w:val="99"/>
    <w:semiHidden/>
    <w:unhideWhenUsed/>
    <w:qFormat/>
    <w:rsid w:val="00587E8C"/>
    <w:pPr>
      <w:spacing w:beforeAutospacing="1" w:afterAutospacing="1" w:line="240" w:lineRule="auto"/>
    </w:pPr>
    <w:rPr>
      <w:rFonts w:ascii="Times New Roman" w:eastAsia="Times New Roman" w:hAnsi="Times New Roman" w:cs="Times New Roman"/>
      <w:sz w:val="24"/>
      <w:szCs w:val="24"/>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TableNormal">
    <w:name w:val="Table Normal"/>
    <w:tblPr>
      <w:tblCellMar>
        <w:top w:w="0" w:type="dxa"/>
        <w:left w:w="0" w:type="dxa"/>
        <w:bottom w:w="0" w:type="dxa"/>
        <w:right w:w="0" w:type="dxa"/>
      </w:tblCellMar>
    </w:tblPr>
  </w:style>
  <w:style w:type="table" w:styleId="Tablaconcuadrcula">
    <w:name w:val="Table Grid"/>
    <w:basedOn w:val="Tablanormal"/>
    <w:uiPriority w:val="39"/>
    <w:rsid w:val="009F42E9"/>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365876">
      <w:bodyDiv w:val="1"/>
      <w:marLeft w:val="0"/>
      <w:marRight w:val="0"/>
      <w:marTop w:val="0"/>
      <w:marBottom w:val="0"/>
      <w:divBdr>
        <w:top w:val="none" w:sz="0" w:space="0" w:color="auto"/>
        <w:left w:val="none" w:sz="0" w:space="0" w:color="auto"/>
        <w:bottom w:val="none" w:sz="0" w:space="0" w:color="auto"/>
        <w:right w:val="none" w:sz="0" w:space="0" w:color="auto"/>
      </w:divBdr>
      <w:divsChild>
        <w:div w:id="346100645">
          <w:marLeft w:val="0"/>
          <w:marRight w:val="0"/>
          <w:marTop w:val="0"/>
          <w:marBottom w:val="0"/>
          <w:divBdr>
            <w:top w:val="none" w:sz="0" w:space="0" w:color="auto"/>
            <w:left w:val="none" w:sz="0" w:space="0" w:color="auto"/>
            <w:bottom w:val="none" w:sz="0" w:space="0" w:color="auto"/>
            <w:right w:val="none" w:sz="0" w:space="0" w:color="auto"/>
          </w:divBdr>
          <w:divsChild>
            <w:div w:id="147367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1818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_rId16_document.pn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roundtripDataSignature="AMtx7mgqAiw1oxkPIgTsNWy9nD/T7mUhOw==">CgMxLjAyCGguZ2pkZ3hzOAByITFGM0hTTEZ4dWxTNWJreHRNWjBTcTlrUXpyYUZ3RU5fSQ==</go:docsCustomData>
</go:gDocsCustomXmlDataStorage>
</file>

<file path=customXml/itemProps1.xml><?xml version="1.0" encoding="utf-8"?>
<ds:datastoreItem xmlns:ds="http://schemas.openxmlformats.org/officeDocument/2006/customXml" ds:itemID="{1E8A5A45-9640-4626-BE13-6E488796A960}">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168</Words>
  <Characters>926</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Villegas Báez</dc:creator>
  <dc:description/>
  <cp:lastModifiedBy>Lenin Hernandez</cp:lastModifiedBy>
  <cp:revision>5</cp:revision>
  <dcterms:created xsi:type="dcterms:W3CDTF">2025-09-26T21:34:00Z</dcterms:created>
  <dcterms:modified xsi:type="dcterms:W3CDTF">2025-09-26T22:12:00Z</dcterms:modified>
  <dc:language>es-EC</dc:language>
</cp:coreProperties>
</file>