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6_document.png" ContentType="image/png"/>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C1E4F4" w14:textId="77777777" w:rsidR="00E3007F" w:rsidRDefault="00E3007F" w:rsidP="0031766B">
      <w:pPr>
        <w:spacing w:line="360" w:lineRule="auto"/>
        <w:jc w:val="center"/>
        <w:rPr>
          <w:rFonts w:ascii="Arial Narrow" w:hAnsi="Arial Narrow"/>
          <w:b/>
          <w:sz w:val="36"/>
          <w:szCs w:val="36"/>
          <w:lang w:val="en-US"/>
        </w:rPr>
      </w:pPr>
      <w:r>
        <w:rPr>
          <w:rFonts w:ascii="Arial Narrow" w:hAnsi="Arial Narrow"/>
          <w:b/>
          <w:sz w:val="36"/>
          <w:szCs w:val="36"/>
          <w:lang w:val="en-US"/>
        </w:rPr>
        <w:t>EXPLORER LES TRÉSORS NATURELS DES GALAPAGOS</w:t>
      </w:r>
    </w:p>
    <w:p w14:paraId="2A796239" w14:textId="77777777" w:rsidR="00E3007F" w:rsidRDefault="00E3007F" w:rsidP="00E3007F">
      <w:pPr>
        <w:spacing w:line="360" w:lineRule="auto"/>
        <w:jc w:val="center"/>
        <w:rPr>
          <w:rFonts w:ascii="Arial Narrow" w:hAnsi="Arial Narrow"/>
          <w:b/>
          <w:color w:val="8EAADB" w:themeColor="accent1" w:themeTint="99"/>
          <w:sz w:val="28"/>
          <w:szCs w:val="28"/>
          <w:lang w:val="en-US"/>
        </w:rPr>
      </w:pPr>
      <w:r>
        <w:rPr>
          <w:rFonts w:ascii="Arial Narrow" w:hAnsi="Arial Narrow"/>
          <w:b/>
          <w:color w:val="8EAADB" w:themeColor="accent1" w:themeTint="99"/>
          <w:sz w:val="28"/>
          <w:szCs w:val="28"/>
          <w:lang w:val="en-US"/>
        </w:rPr>
        <w:t>6 Jours - 5 Nuits</w:t>
      </w:r>
    </w:p>
    <w:p w14:paraId="301FB84C" w14:textId="77777777" w:rsidR="00E3007F" w:rsidRDefault="00E3007F" w:rsidP="00E3007F">
      <w:pPr>
        <w:jc w:val="center"/>
        <w:rPr>
          <w:rFonts w:asciiTheme="minorHAnsi" w:eastAsiaTheme="minorHAnsi" w:hAnsiTheme="minorHAnsi"/>
          <w:sz w:val="24"/>
          <w:szCs w:val="24"/>
          <w:lang w:val="en-US"/>
        </w:rPr>
      </w:pPr>
      <w:r>
        <w:rPr>
          <w:lang w:val="en-US"/>
        </w:rPr>
        <w:t/>
        <w:pict>
          <v:shape type="#_x0000_t75" style="width:400px;height:347.70797962649px" stroked="f">
            <v:imagedata r:id="rId16" o:title=""/>
          </v:shape>
        </w:pict>
        <w:t/>
      </w:r>
    </w:p>
    <w:tbl>
      <w:tblPr>
        <w:tblStyle w:val="Tablaconcuadrcula"/>
        <w:tblW w:w="11055" w:type="dxa"/>
        <w:jc w:val="center"/>
        <w:tblLayout w:type="fixed"/>
        <w:tblLook w:val="04A0" w:firstRow="1" w:lastRow="0" w:firstColumn="1" w:lastColumn="0" w:noHBand="0" w:noVBand="1"/>
      </w:tblPr>
      <w:tblGrid>
        <w:gridCol w:w="1418"/>
        <w:gridCol w:w="820"/>
        <w:gridCol w:w="3575"/>
        <w:gridCol w:w="850"/>
        <w:gridCol w:w="1132"/>
        <w:gridCol w:w="995"/>
        <w:gridCol w:w="1275"/>
        <w:gridCol w:w="990"/>
      </w:tblGrid>
      <w:tr w:rsidR="00E3007F" w14:paraId="6F61844A" w14:textId="77777777" w:rsidTr="0031766B">
        <w:trPr>
          <w:jc w:val="center"/>
        </w:trPr>
        <w:tc>
          <w:tcPr>
            <w:tcW w:w="5813" w:type="dxa"/>
            <w:gridSpan w:val="3"/>
            <w:tcBorders>
              <w:top w:val="single" w:sz="4" w:space="0" w:color="auto"/>
              <w:left w:val="single" w:sz="4" w:space="0" w:color="auto"/>
              <w:bottom w:val="single" w:sz="4" w:space="0" w:color="auto"/>
              <w:right w:val="single" w:sz="4" w:space="0" w:color="auto"/>
            </w:tcBorders>
          </w:tcPr>
          <w:p w14:paraId="04051921" w14:textId="77777777" w:rsidR="00E3007F" w:rsidRDefault="00E3007F" w:rsidP="00C84887">
            <w:pPr>
              <w:spacing w:after="0"/>
              <w:rPr>
                <w:lang w:val="en-US"/>
              </w:rPr>
            </w:pPr>
          </w:p>
        </w:tc>
        <w:tc>
          <w:tcPr>
            <w:tcW w:w="850" w:type="dxa"/>
            <w:tcBorders>
              <w:top w:val="single" w:sz="4" w:space="0" w:color="auto"/>
              <w:left w:val="single" w:sz="4" w:space="0" w:color="auto"/>
              <w:bottom w:val="single" w:sz="4" w:space="0" w:color="auto"/>
              <w:right w:val="single" w:sz="4" w:space="0" w:color="auto"/>
            </w:tcBorders>
            <w:hideMark/>
          </w:tcPr>
          <w:p w14:paraId="52A1CB3F" w14:textId="77777777" w:rsidR="00E3007F" w:rsidRDefault="00E3007F" w:rsidP="00C84887">
            <w:pPr>
              <w:spacing w:after="0"/>
              <w:jc w:val="center"/>
              <w:rPr>
                <w:b/>
                <w:color w:val="222A35" w:themeColor="text2" w:themeShade="80"/>
                <w:sz w:val="18"/>
                <w:szCs w:val="18"/>
                <w:lang w:val="en-US"/>
              </w:rPr>
            </w:pPr>
            <w:r>
              <w:rPr>
                <w:b/>
                <w:color w:val="222A35" w:themeColor="text2" w:themeShade="80"/>
                <w:sz w:val="18"/>
                <w:szCs w:val="18"/>
                <w:lang w:val="en-US"/>
              </w:rPr>
              <w:t>Randonnée</w:t>
            </w:r>
          </w:p>
        </w:tc>
        <w:tc>
          <w:tcPr>
            <w:tcW w:w="1132" w:type="dxa"/>
            <w:tcBorders>
              <w:top w:val="single" w:sz="4" w:space="0" w:color="auto"/>
              <w:left w:val="single" w:sz="4" w:space="0" w:color="auto"/>
              <w:bottom w:val="single" w:sz="4" w:space="0" w:color="auto"/>
              <w:right w:val="single" w:sz="4" w:space="0" w:color="auto"/>
            </w:tcBorders>
            <w:hideMark/>
          </w:tcPr>
          <w:p w14:paraId="23FF1BEF" w14:textId="77777777" w:rsidR="00E3007F" w:rsidRDefault="00E3007F" w:rsidP="00C84887">
            <w:pPr>
              <w:spacing w:after="0"/>
              <w:jc w:val="center"/>
              <w:rPr>
                <w:b/>
                <w:color w:val="222A35" w:themeColor="text2" w:themeShade="80"/>
                <w:sz w:val="18"/>
                <w:szCs w:val="18"/>
                <w:lang w:val="en-US"/>
              </w:rPr>
            </w:pPr>
            <w:r>
              <w:rPr>
                <w:b/>
                <w:color w:val="222A35" w:themeColor="text2" w:themeShade="80"/>
                <w:sz w:val="18"/>
                <w:szCs w:val="18"/>
                <w:lang w:val="en-US"/>
              </w:rPr>
              <w:t>Snorkel</w:t>
            </w:r>
          </w:p>
        </w:tc>
        <w:tc>
          <w:tcPr>
            <w:tcW w:w="995" w:type="dxa"/>
            <w:tcBorders>
              <w:top w:val="single" w:sz="4" w:space="0" w:color="auto"/>
              <w:left w:val="single" w:sz="4" w:space="0" w:color="auto"/>
              <w:bottom w:val="single" w:sz="4" w:space="0" w:color="auto"/>
              <w:right w:val="single" w:sz="4" w:space="0" w:color="auto"/>
            </w:tcBorders>
            <w:hideMark/>
          </w:tcPr>
          <w:p w14:paraId="0CDF76D2" w14:textId="77777777" w:rsidR="00E3007F" w:rsidRDefault="00E3007F" w:rsidP="00C84887">
            <w:pPr>
              <w:spacing w:after="0"/>
              <w:jc w:val="center"/>
              <w:rPr>
                <w:b/>
                <w:color w:val="222A35" w:themeColor="text2" w:themeShade="80"/>
                <w:sz w:val="18"/>
                <w:szCs w:val="18"/>
                <w:lang w:val="en-US"/>
              </w:rPr>
            </w:pPr>
            <w:r>
              <w:rPr>
                <w:b/>
                <w:color w:val="222A35" w:themeColor="text2" w:themeShade="80"/>
                <w:sz w:val="18"/>
                <w:szCs w:val="18"/>
                <w:lang w:val="en-US"/>
              </w:rPr>
              <w:t>Panga Ride</w:t>
            </w:r>
          </w:p>
        </w:tc>
        <w:tc>
          <w:tcPr>
            <w:tcW w:w="1275" w:type="dxa"/>
            <w:tcBorders>
              <w:top w:val="single" w:sz="4" w:space="0" w:color="auto"/>
              <w:left w:val="single" w:sz="4" w:space="0" w:color="auto"/>
              <w:bottom w:val="single" w:sz="4" w:space="0" w:color="auto"/>
              <w:right w:val="single" w:sz="4" w:space="0" w:color="auto"/>
            </w:tcBorders>
            <w:hideMark/>
          </w:tcPr>
          <w:p w14:paraId="73DE0557" w14:textId="77777777" w:rsidR="00E3007F" w:rsidRDefault="00E3007F" w:rsidP="00C84887">
            <w:pPr>
              <w:spacing w:after="0"/>
              <w:jc w:val="center"/>
              <w:rPr>
                <w:b/>
                <w:color w:val="222A35" w:themeColor="text2" w:themeShade="80"/>
                <w:sz w:val="18"/>
                <w:szCs w:val="18"/>
                <w:lang w:val="en-US"/>
              </w:rPr>
            </w:pPr>
            <w:r>
              <w:rPr>
                <w:b/>
                <w:color w:val="222A35" w:themeColor="text2" w:themeShade="80"/>
                <w:sz w:val="18"/>
                <w:szCs w:val="18"/>
                <w:lang w:val="en-US"/>
              </w:rPr>
              <w:t>Planche à pagaie</w:t>
            </w:r>
          </w:p>
        </w:tc>
        <w:tc>
          <w:tcPr>
            <w:tcW w:w="990" w:type="dxa"/>
            <w:tcBorders>
              <w:top w:val="single" w:sz="4" w:space="0" w:color="auto"/>
              <w:left w:val="single" w:sz="4" w:space="0" w:color="auto"/>
              <w:bottom w:val="single" w:sz="4" w:space="0" w:color="auto"/>
              <w:right w:val="single" w:sz="4" w:space="0" w:color="auto"/>
            </w:tcBorders>
            <w:hideMark/>
          </w:tcPr>
          <w:p w14:paraId="277FDD82" w14:textId="77777777" w:rsidR="00E3007F" w:rsidRDefault="00E3007F" w:rsidP="00C84887">
            <w:pPr>
              <w:spacing w:after="0"/>
              <w:jc w:val="center"/>
              <w:rPr>
                <w:b/>
                <w:color w:val="222A35" w:themeColor="text2" w:themeShade="80"/>
                <w:sz w:val="18"/>
                <w:szCs w:val="18"/>
                <w:lang w:val="en-US"/>
              </w:rPr>
            </w:pPr>
            <w:r>
              <w:rPr>
                <w:b/>
                <w:color w:val="222A35" w:themeColor="text2" w:themeShade="80"/>
                <w:sz w:val="18"/>
                <w:szCs w:val="18"/>
                <w:lang w:val="en-US"/>
              </w:rPr>
              <w:t>Kayak</w:t>
            </w:r>
          </w:p>
        </w:tc>
      </w:tr>
      <w:tr w:rsidR="00E3007F" w14:paraId="254F8E77" w14:textId="77777777" w:rsidTr="0031766B">
        <w:trPr>
          <w:jc w:val="center"/>
        </w:trPr>
        <w:tc>
          <w:tcPr>
            <w:tcW w:w="1418" w:type="dxa"/>
            <w:tcBorders>
              <w:top w:val="single" w:sz="4" w:space="0" w:color="auto"/>
              <w:left w:val="single" w:sz="4" w:space="0" w:color="auto"/>
              <w:bottom w:val="single" w:sz="4" w:space="0" w:color="auto"/>
              <w:right w:val="single" w:sz="4" w:space="0" w:color="auto"/>
            </w:tcBorders>
            <w:hideMark/>
          </w:tcPr>
          <w:p w14:paraId="0B1CF057" w14:textId="77777777" w:rsidR="00E3007F" w:rsidRDefault="00E3007F" w:rsidP="00C84887">
            <w:pPr>
              <w:spacing w:after="0"/>
              <w:rPr>
                <w:color w:val="2F5496" w:themeColor="accent1" w:themeShade="BF"/>
                <w:sz w:val="18"/>
                <w:szCs w:val="18"/>
                <w:lang w:val="en-US"/>
              </w:rPr>
            </w:pPr>
            <w:r>
              <w:rPr>
                <w:color w:val="2F5496" w:themeColor="accent1" w:themeShade="BF"/>
                <w:sz w:val="18"/>
                <w:szCs w:val="18"/>
                <w:lang w:val="en-US"/>
              </w:rPr>
              <w:t>SAMEDI</w:t>
            </w:r>
          </w:p>
        </w:tc>
        <w:tc>
          <w:tcPr>
            <w:tcW w:w="820" w:type="dxa"/>
            <w:tcBorders>
              <w:top w:val="single" w:sz="4" w:space="0" w:color="auto"/>
              <w:left w:val="single" w:sz="4" w:space="0" w:color="auto"/>
              <w:bottom w:val="single" w:sz="4" w:space="0" w:color="auto"/>
              <w:right w:val="single" w:sz="4" w:space="0" w:color="auto"/>
            </w:tcBorders>
            <w:hideMark/>
          </w:tcPr>
          <w:p w14:paraId="703CEAFB" w14:textId="77777777" w:rsidR="00E3007F" w:rsidRDefault="00E3007F" w:rsidP="00C84887">
            <w:pPr>
              <w:spacing w:after="0"/>
              <w:rPr>
                <w:color w:val="2F5496" w:themeColor="accent1" w:themeShade="BF"/>
                <w:sz w:val="18"/>
                <w:szCs w:val="18"/>
                <w:lang w:val="en-US"/>
              </w:rPr>
            </w:pPr>
            <w:r>
              <w:rPr>
                <w:color w:val="2F5496" w:themeColor="accent1" w:themeShade="BF"/>
                <w:sz w:val="18"/>
                <w:szCs w:val="18"/>
                <w:lang w:val="en-US"/>
              </w:rPr>
              <w:t>AM</w:t>
            </w:r>
          </w:p>
        </w:tc>
        <w:tc>
          <w:tcPr>
            <w:tcW w:w="3575" w:type="dxa"/>
            <w:tcBorders>
              <w:top w:val="single" w:sz="4" w:space="0" w:color="auto"/>
              <w:left w:val="single" w:sz="4" w:space="0" w:color="auto"/>
              <w:bottom w:val="single" w:sz="4" w:space="0" w:color="auto"/>
              <w:right w:val="single" w:sz="4" w:space="0" w:color="auto"/>
            </w:tcBorders>
            <w:hideMark/>
          </w:tcPr>
          <w:p w14:paraId="6C0F93EB" w14:textId="77777777" w:rsidR="00E3007F" w:rsidRDefault="00E3007F" w:rsidP="00C84887">
            <w:pPr>
              <w:spacing w:after="0"/>
              <w:rPr>
                <w:color w:val="2F5496" w:themeColor="accent1" w:themeShade="BF"/>
                <w:sz w:val="18"/>
                <w:szCs w:val="18"/>
                <w:lang w:val="en-US"/>
              </w:rPr>
            </w:pPr>
            <w:r>
              <w:rPr>
                <w:b/>
                <w:bCs/>
                <w:color w:val="2F5496" w:themeColor="accent1" w:themeShade="BF"/>
                <w:sz w:val="18"/>
                <w:szCs w:val="18"/>
                <w:lang w:val="en-US"/>
              </w:rPr>
              <w:t> Santa Cruz Island :</w:t>
            </w:r>
            <w:proofErr w:type="gramEnd"/>
            <w:r>
              <w:rPr>
                <w:color w:val="2F5496" w:themeColor="accent1" w:themeShade="BF"/>
                <w:sz w:val="18"/>
                <w:szCs w:val="18"/>
                <w:lang w:val="en-US"/>
              </w:rPr>
              <w:t xml:space="preserve"> Baltra - aéroport (arrivée)</w:t>
            </w:r>
          </w:p>
        </w:tc>
        <w:tc>
          <w:tcPr>
            <w:tcW w:w="850" w:type="dxa"/>
            <w:tcBorders>
              <w:top w:val="single" w:sz="4" w:space="0" w:color="auto"/>
              <w:left w:val="single" w:sz="4" w:space="0" w:color="auto"/>
              <w:bottom w:val="single" w:sz="4" w:space="0" w:color="auto"/>
              <w:right w:val="single" w:sz="4" w:space="0" w:color="auto"/>
            </w:tcBorders>
            <w:hideMark/>
          </w:tcPr>
          <w:p w14:paraId="2CAA9E93" w14:textId="77777777" w:rsidR="00E3007F" w:rsidRDefault="00E3007F" w:rsidP="00C84887">
            <w:pPr>
              <w:spacing w:after="0"/>
              <w:rPr>
                <w:lang w:val="en-US"/>
              </w:rPr>
            </w:pPr>
            <w:r>
              <w:rPr>
                <w:lang w:val="en-US"/>
              </w:rPr>
              <w:t/>
            </w:r>
          </w:p>
        </w:tc>
        <w:tc>
          <w:tcPr>
            <w:tcW w:w="1132" w:type="dxa"/>
            <w:tcBorders>
              <w:top w:val="single" w:sz="4" w:space="0" w:color="auto"/>
              <w:left w:val="single" w:sz="4" w:space="0" w:color="auto"/>
              <w:bottom w:val="single" w:sz="4" w:space="0" w:color="auto"/>
              <w:right w:val="single" w:sz="4" w:space="0" w:color="auto"/>
            </w:tcBorders>
            <w:hideMark/>
          </w:tcPr>
          <w:p w14:paraId="28923F27" w14:textId="77777777" w:rsidR="00E3007F" w:rsidRDefault="00E3007F" w:rsidP="00C84887">
            <w:pPr>
              <w:spacing w:after="0"/>
              <w:rPr>
                <w:lang w:val="en-US"/>
              </w:rPr>
            </w:pPr>
            <w:r>
              <w:rPr>
                <w:lang w:val="en-US"/>
              </w:rPr>
              <w:t/>
            </w:r>
          </w:p>
        </w:tc>
        <w:tc>
          <w:tcPr>
            <w:tcW w:w="995" w:type="dxa"/>
            <w:tcBorders>
              <w:top w:val="single" w:sz="4" w:space="0" w:color="auto"/>
              <w:left w:val="single" w:sz="4" w:space="0" w:color="auto"/>
              <w:bottom w:val="single" w:sz="4" w:space="0" w:color="auto"/>
              <w:right w:val="single" w:sz="4" w:space="0" w:color="auto"/>
            </w:tcBorders>
            <w:hideMark/>
          </w:tcPr>
          <w:p w14:paraId="0D8D752A" w14:textId="77777777" w:rsidR="00E3007F" w:rsidRDefault="00E3007F" w:rsidP="00C84887">
            <w:pPr>
              <w:spacing w:after="0"/>
              <w:rPr>
                <w:lang w:val="en-US"/>
              </w:rPr>
            </w:pPr>
            <w:r>
              <w:rPr>
                <w:lang w:val="en-US"/>
              </w:rPr>
              <w:t/>
            </w:r>
          </w:p>
        </w:tc>
        <w:tc>
          <w:tcPr>
            <w:tcW w:w="1275" w:type="dxa"/>
            <w:tcBorders>
              <w:top w:val="single" w:sz="4" w:space="0" w:color="auto"/>
              <w:left w:val="single" w:sz="4" w:space="0" w:color="auto"/>
              <w:bottom w:val="single" w:sz="4" w:space="0" w:color="auto"/>
              <w:right w:val="single" w:sz="4" w:space="0" w:color="auto"/>
            </w:tcBorders>
            <w:hideMark/>
          </w:tcPr>
          <w:p w14:paraId="06D4965E" w14:textId="77777777" w:rsidR="00E3007F" w:rsidRDefault="00E3007F" w:rsidP="00C84887">
            <w:pPr>
              <w:spacing w:after="0"/>
              <w:rPr>
                <w:lang w:val="en-US"/>
              </w:rPr>
            </w:pPr>
            <w:r>
              <w:rPr>
                <w:lang w:val="en-US"/>
              </w:rPr>
              <w:t/>
            </w:r>
          </w:p>
        </w:tc>
        <w:tc>
          <w:tcPr>
            <w:tcW w:w="990" w:type="dxa"/>
            <w:tcBorders>
              <w:top w:val="single" w:sz="4" w:space="0" w:color="auto"/>
              <w:left w:val="single" w:sz="4" w:space="0" w:color="auto"/>
              <w:bottom w:val="single" w:sz="4" w:space="0" w:color="auto"/>
              <w:right w:val="single" w:sz="4" w:space="0" w:color="auto"/>
            </w:tcBorders>
            <w:hideMark/>
          </w:tcPr>
          <w:p w14:paraId="249939EA" w14:textId="77777777" w:rsidR="00E3007F" w:rsidRDefault="00E3007F" w:rsidP="00C84887">
            <w:pPr>
              <w:spacing w:after="0"/>
              <w:rPr>
                <w:lang w:val="en-US"/>
              </w:rPr>
            </w:pPr>
            <w:r>
              <w:rPr>
                <w:lang w:val="en-US"/>
              </w:rPr>
              <w:t/>
            </w:r>
          </w:p>
        </w:tc>
      </w:tr>
      <w:tr w:rsidR="00E3007F" w14:paraId="254F8E77" w14:textId="77777777" w:rsidTr="0031766B">
        <w:trPr>
          <w:jc w:val="center"/>
        </w:trPr>
        <w:tc>
          <w:tcPr>
            <w:tcW w:w="1418" w:type="dxa"/>
            <w:tcBorders>
              <w:top w:val="single" w:sz="4" w:space="0" w:color="auto"/>
              <w:left w:val="single" w:sz="4" w:space="0" w:color="auto"/>
              <w:bottom w:val="single" w:sz="4" w:space="0" w:color="auto"/>
              <w:right w:val="single" w:sz="4" w:space="0" w:color="auto"/>
            </w:tcBorders>
            <w:hideMark/>
          </w:tcPr>
          <w:p w14:paraId="0B1CF057" w14:textId="77777777" w:rsidR="00E3007F" w:rsidRDefault="00E3007F" w:rsidP="00C84887">
            <w:pPr>
              <w:spacing w:after="0"/>
              <w:rPr>
                <w:color w:val="2F5496" w:themeColor="accent1" w:themeShade="BF"/>
                <w:sz w:val="18"/>
                <w:szCs w:val="18"/>
                <w:lang w:val="en-US"/>
              </w:rPr>
            </w:pPr>
            <w:r>
              <w:rPr>
                <w:color w:val="2F5496" w:themeColor="accent1" w:themeShade="BF"/>
                <w:sz w:val="18"/>
                <w:szCs w:val="18"/>
                <w:lang w:val="en-US"/>
              </w:rPr>
              <w:t/>
            </w:r>
          </w:p>
        </w:tc>
        <w:tc>
          <w:tcPr>
            <w:tcW w:w="820" w:type="dxa"/>
            <w:tcBorders>
              <w:top w:val="single" w:sz="4" w:space="0" w:color="auto"/>
              <w:left w:val="single" w:sz="4" w:space="0" w:color="auto"/>
              <w:bottom w:val="single" w:sz="4" w:space="0" w:color="auto"/>
              <w:right w:val="single" w:sz="4" w:space="0" w:color="auto"/>
            </w:tcBorders>
            <w:hideMark/>
          </w:tcPr>
          <w:p w14:paraId="703CEAFB" w14:textId="77777777" w:rsidR="00E3007F" w:rsidRDefault="00E3007F" w:rsidP="00C84887">
            <w:pPr>
              <w:spacing w:after="0"/>
              <w:rPr>
                <w:color w:val="2F5496" w:themeColor="accent1" w:themeShade="BF"/>
                <w:sz w:val="18"/>
                <w:szCs w:val="18"/>
                <w:lang w:val="en-US"/>
              </w:rPr>
            </w:pPr>
            <w:r>
              <w:rPr>
                <w:color w:val="2F5496" w:themeColor="accent1" w:themeShade="BF"/>
                <w:sz w:val="18"/>
                <w:szCs w:val="18"/>
                <w:lang w:val="en-US"/>
              </w:rPr>
              <w:t>PM</w:t>
            </w:r>
          </w:p>
        </w:tc>
        <w:tc>
          <w:tcPr>
            <w:tcW w:w="3575" w:type="dxa"/>
            <w:tcBorders>
              <w:top w:val="single" w:sz="4" w:space="0" w:color="auto"/>
              <w:left w:val="single" w:sz="4" w:space="0" w:color="auto"/>
              <w:bottom w:val="single" w:sz="4" w:space="0" w:color="auto"/>
              <w:right w:val="single" w:sz="4" w:space="0" w:color="auto"/>
            </w:tcBorders>
            <w:hideMark/>
          </w:tcPr>
          <w:p w14:paraId="6C0F93EB" w14:textId="77777777" w:rsidR="00E3007F" w:rsidRDefault="00E3007F" w:rsidP="00C84887">
            <w:pPr>
              <w:spacing w:after="0"/>
              <w:rPr>
                <w:color w:val="2F5496" w:themeColor="accent1" w:themeShade="BF"/>
                <w:sz w:val="18"/>
                <w:szCs w:val="18"/>
                <w:lang w:val="en-US"/>
              </w:rPr>
            </w:pPr>
            <w:r>
              <w:rPr>
                <w:b/>
                <w:bCs/>
                <w:color w:val="2F5496" w:themeColor="accent1" w:themeShade="BF"/>
                <w:sz w:val="18"/>
                <w:szCs w:val="18"/>
                <w:lang w:val="en-US"/>
              </w:rPr>
              <w:t> Santa Cruz Island :</w:t>
            </w:r>
            <w:proofErr w:type="gramEnd"/>
            <w:r>
              <w:rPr>
                <w:color w:val="2F5496" w:themeColor="accent1" w:themeShade="BF"/>
                <w:sz w:val="18"/>
                <w:szCs w:val="18"/>
                <w:lang w:val="en-US"/>
              </w:rPr>
              <w:t xml:space="preserve"> Highlands</w:t>
            </w:r>
          </w:p>
        </w:tc>
        <w:tc>
          <w:tcPr>
            <w:tcW w:w="850" w:type="dxa"/>
            <w:tcBorders>
              <w:top w:val="single" w:sz="4" w:space="0" w:color="auto"/>
              <w:left w:val="single" w:sz="4" w:space="0" w:color="auto"/>
              <w:bottom w:val="single" w:sz="4" w:space="0" w:color="auto"/>
              <w:right w:val="single" w:sz="4" w:space="0" w:color="auto"/>
            </w:tcBorders>
            <w:hideMark/>
          </w:tcPr>
          <w:p w14:paraId="2CAA9E93" w14:textId="77777777" w:rsidR="00E3007F" w:rsidRDefault="00E3007F" w:rsidP="00C84887">
            <w:pPr>
              <w:spacing w:after="0"/>
              <w:rPr>
                <w:lang w:val="en-US"/>
              </w:rPr>
            </w:pPr>
            <w:r>
              <w:rPr>
                <w:lang w:val="en-US"/>
              </w:rPr>
              <w:t>*</w:t>
            </w:r>
          </w:p>
        </w:tc>
        <w:tc>
          <w:tcPr>
            <w:tcW w:w="1132" w:type="dxa"/>
            <w:tcBorders>
              <w:top w:val="single" w:sz="4" w:space="0" w:color="auto"/>
              <w:left w:val="single" w:sz="4" w:space="0" w:color="auto"/>
              <w:bottom w:val="single" w:sz="4" w:space="0" w:color="auto"/>
              <w:right w:val="single" w:sz="4" w:space="0" w:color="auto"/>
            </w:tcBorders>
            <w:hideMark/>
          </w:tcPr>
          <w:p w14:paraId="28923F27" w14:textId="77777777" w:rsidR="00E3007F" w:rsidRDefault="00E3007F" w:rsidP="00C84887">
            <w:pPr>
              <w:spacing w:after="0"/>
              <w:rPr>
                <w:lang w:val="en-US"/>
              </w:rPr>
            </w:pPr>
            <w:r>
              <w:rPr>
                <w:lang w:val="en-US"/>
              </w:rPr>
              <w:t/>
            </w:r>
          </w:p>
        </w:tc>
        <w:tc>
          <w:tcPr>
            <w:tcW w:w="995" w:type="dxa"/>
            <w:tcBorders>
              <w:top w:val="single" w:sz="4" w:space="0" w:color="auto"/>
              <w:left w:val="single" w:sz="4" w:space="0" w:color="auto"/>
              <w:bottom w:val="single" w:sz="4" w:space="0" w:color="auto"/>
              <w:right w:val="single" w:sz="4" w:space="0" w:color="auto"/>
            </w:tcBorders>
            <w:hideMark/>
          </w:tcPr>
          <w:p w14:paraId="0D8D752A" w14:textId="77777777" w:rsidR="00E3007F" w:rsidRDefault="00E3007F" w:rsidP="00C84887">
            <w:pPr>
              <w:spacing w:after="0"/>
              <w:rPr>
                <w:lang w:val="en-US"/>
              </w:rPr>
            </w:pPr>
            <w:r>
              <w:rPr>
                <w:lang w:val="en-US"/>
              </w:rPr>
              <w:t/>
            </w:r>
          </w:p>
        </w:tc>
        <w:tc>
          <w:tcPr>
            <w:tcW w:w="1275" w:type="dxa"/>
            <w:tcBorders>
              <w:top w:val="single" w:sz="4" w:space="0" w:color="auto"/>
              <w:left w:val="single" w:sz="4" w:space="0" w:color="auto"/>
              <w:bottom w:val="single" w:sz="4" w:space="0" w:color="auto"/>
              <w:right w:val="single" w:sz="4" w:space="0" w:color="auto"/>
            </w:tcBorders>
            <w:hideMark/>
          </w:tcPr>
          <w:p w14:paraId="06D4965E" w14:textId="77777777" w:rsidR="00E3007F" w:rsidRDefault="00E3007F" w:rsidP="00C84887">
            <w:pPr>
              <w:spacing w:after="0"/>
              <w:rPr>
                <w:lang w:val="en-US"/>
              </w:rPr>
            </w:pPr>
            <w:r>
              <w:rPr>
                <w:lang w:val="en-US"/>
              </w:rPr>
              <w:t/>
            </w:r>
          </w:p>
        </w:tc>
        <w:tc>
          <w:tcPr>
            <w:tcW w:w="990" w:type="dxa"/>
            <w:tcBorders>
              <w:top w:val="single" w:sz="4" w:space="0" w:color="auto"/>
              <w:left w:val="single" w:sz="4" w:space="0" w:color="auto"/>
              <w:bottom w:val="single" w:sz="4" w:space="0" w:color="auto"/>
              <w:right w:val="single" w:sz="4" w:space="0" w:color="auto"/>
            </w:tcBorders>
            <w:hideMark/>
          </w:tcPr>
          <w:p w14:paraId="249939EA" w14:textId="77777777" w:rsidR="00E3007F" w:rsidRDefault="00E3007F" w:rsidP="00C84887">
            <w:pPr>
              <w:spacing w:after="0"/>
              <w:rPr>
                <w:lang w:val="en-US"/>
              </w:rPr>
            </w:pPr>
            <w:r>
              <w:rPr>
                <w:lang w:val="en-US"/>
              </w:rPr>
              <w:t/>
            </w:r>
          </w:p>
        </w:tc>
      </w:tr>
      <w:tr w:rsidR="00E3007F" w14:paraId="254F8E77" w14:textId="77777777" w:rsidTr="0031766B">
        <w:trPr>
          <w:jc w:val="center"/>
        </w:trPr>
        <w:tc>
          <w:tcPr>
            <w:tcW w:w="1418" w:type="dxa"/>
            <w:tcBorders>
              <w:top w:val="single" w:sz="4" w:space="0" w:color="auto"/>
              <w:left w:val="single" w:sz="4" w:space="0" w:color="auto"/>
              <w:bottom w:val="single" w:sz="4" w:space="0" w:color="auto"/>
              <w:right w:val="single" w:sz="4" w:space="0" w:color="auto"/>
            </w:tcBorders>
            <w:hideMark/>
          </w:tcPr>
          <w:p w14:paraId="0B1CF057" w14:textId="77777777" w:rsidR="00E3007F" w:rsidRDefault="00E3007F" w:rsidP="00C84887">
            <w:pPr>
              <w:spacing w:after="0"/>
              <w:rPr>
                <w:color w:val="2F5496" w:themeColor="accent1" w:themeShade="BF"/>
                <w:sz w:val="18"/>
                <w:szCs w:val="18"/>
                <w:lang w:val="en-US"/>
              </w:rPr>
            </w:pPr>
            <w:r>
              <w:rPr>
                <w:color w:val="2F5496" w:themeColor="accent1" w:themeShade="BF"/>
                <w:sz w:val="18"/>
                <w:szCs w:val="18"/>
                <w:lang w:val="en-US"/>
              </w:rPr>
              <w:t>DIMANCHE</w:t>
            </w:r>
          </w:p>
        </w:tc>
        <w:tc>
          <w:tcPr>
            <w:tcW w:w="820" w:type="dxa"/>
            <w:tcBorders>
              <w:top w:val="single" w:sz="4" w:space="0" w:color="auto"/>
              <w:left w:val="single" w:sz="4" w:space="0" w:color="auto"/>
              <w:bottom w:val="single" w:sz="4" w:space="0" w:color="auto"/>
              <w:right w:val="single" w:sz="4" w:space="0" w:color="auto"/>
            </w:tcBorders>
            <w:hideMark/>
          </w:tcPr>
          <w:p w14:paraId="703CEAFB" w14:textId="77777777" w:rsidR="00E3007F" w:rsidRDefault="00E3007F" w:rsidP="00C84887">
            <w:pPr>
              <w:spacing w:after="0"/>
              <w:rPr>
                <w:color w:val="2F5496" w:themeColor="accent1" w:themeShade="BF"/>
                <w:sz w:val="18"/>
                <w:szCs w:val="18"/>
                <w:lang w:val="en-US"/>
              </w:rPr>
            </w:pPr>
            <w:r>
              <w:rPr>
                <w:color w:val="2F5496" w:themeColor="accent1" w:themeShade="BF"/>
                <w:sz w:val="18"/>
                <w:szCs w:val="18"/>
                <w:lang w:val="en-US"/>
              </w:rPr>
              <w:t>AM</w:t>
            </w:r>
          </w:p>
        </w:tc>
        <w:tc>
          <w:tcPr>
            <w:tcW w:w="3575" w:type="dxa"/>
            <w:tcBorders>
              <w:top w:val="single" w:sz="4" w:space="0" w:color="auto"/>
              <w:left w:val="single" w:sz="4" w:space="0" w:color="auto"/>
              <w:bottom w:val="single" w:sz="4" w:space="0" w:color="auto"/>
              <w:right w:val="single" w:sz="4" w:space="0" w:color="auto"/>
            </w:tcBorders>
            <w:hideMark/>
          </w:tcPr>
          <w:p w14:paraId="6C0F93EB" w14:textId="77777777" w:rsidR="00E3007F" w:rsidRDefault="00E3007F" w:rsidP="00C84887">
            <w:pPr>
              <w:spacing w:after="0"/>
              <w:rPr>
                <w:color w:val="2F5496" w:themeColor="accent1" w:themeShade="BF"/>
                <w:sz w:val="18"/>
                <w:szCs w:val="18"/>
                <w:lang w:val="en-US"/>
              </w:rPr>
            </w:pPr>
            <w:r>
              <w:rPr>
                <w:b/>
                <w:bCs/>
                <w:color w:val="2F5496" w:themeColor="accent1" w:themeShade="BF"/>
                <w:sz w:val="18"/>
                <w:szCs w:val="18"/>
                <w:lang w:val="en-US"/>
              </w:rPr>
              <w:t> Isabela Island :</w:t>
            </w:r>
            <w:proofErr w:type="gramEnd"/>
            <w:r>
              <w:rPr>
                <w:color w:val="2F5496" w:themeColor="accent1" w:themeShade="BF"/>
                <w:sz w:val="18"/>
                <w:szCs w:val="18"/>
                <w:lang w:val="en-US"/>
              </w:rPr>
              <w:t xml:space="preserve"> Moreno Point</w:t>
            </w:r>
          </w:p>
        </w:tc>
        <w:tc>
          <w:tcPr>
            <w:tcW w:w="850" w:type="dxa"/>
            <w:tcBorders>
              <w:top w:val="single" w:sz="4" w:space="0" w:color="auto"/>
              <w:left w:val="single" w:sz="4" w:space="0" w:color="auto"/>
              <w:bottom w:val="single" w:sz="4" w:space="0" w:color="auto"/>
              <w:right w:val="single" w:sz="4" w:space="0" w:color="auto"/>
            </w:tcBorders>
            <w:hideMark/>
          </w:tcPr>
          <w:p w14:paraId="2CAA9E93" w14:textId="77777777" w:rsidR="00E3007F" w:rsidRDefault="00E3007F" w:rsidP="00C84887">
            <w:pPr>
              <w:spacing w:after="0"/>
              <w:rPr>
                <w:lang w:val="en-US"/>
              </w:rPr>
            </w:pPr>
            <w:r>
              <w:rPr>
                <w:lang w:val="en-US"/>
              </w:rPr>
              <w:t>*</w:t>
            </w:r>
          </w:p>
        </w:tc>
        <w:tc>
          <w:tcPr>
            <w:tcW w:w="1132" w:type="dxa"/>
            <w:tcBorders>
              <w:top w:val="single" w:sz="4" w:space="0" w:color="auto"/>
              <w:left w:val="single" w:sz="4" w:space="0" w:color="auto"/>
              <w:bottom w:val="single" w:sz="4" w:space="0" w:color="auto"/>
              <w:right w:val="single" w:sz="4" w:space="0" w:color="auto"/>
            </w:tcBorders>
            <w:hideMark/>
          </w:tcPr>
          <w:p w14:paraId="28923F27" w14:textId="77777777" w:rsidR="00E3007F" w:rsidRDefault="00E3007F" w:rsidP="00C84887">
            <w:pPr>
              <w:spacing w:after="0"/>
              <w:rPr>
                <w:lang w:val="en-US"/>
              </w:rPr>
            </w:pPr>
            <w:r>
              <w:rPr>
                <w:lang w:val="en-US"/>
              </w:rPr>
              <w:t>*</w:t>
            </w:r>
          </w:p>
        </w:tc>
        <w:tc>
          <w:tcPr>
            <w:tcW w:w="995" w:type="dxa"/>
            <w:tcBorders>
              <w:top w:val="single" w:sz="4" w:space="0" w:color="auto"/>
              <w:left w:val="single" w:sz="4" w:space="0" w:color="auto"/>
              <w:bottom w:val="single" w:sz="4" w:space="0" w:color="auto"/>
              <w:right w:val="single" w:sz="4" w:space="0" w:color="auto"/>
            </w:tcBorders>
            <w:hideMark/>
          </w:tcPr>
          <w:p w14:paraId="0D8D752A" w14:textId="77777777" w:rsidR="00E3007F" w:rsidRDefault="00E3007F" w:rsidP="00C84887">
            <w:pPr>
              <w:spacing w:after="0"/>
              <w:rPr>
                <w:lang w:val="en-US"/>
              </w:rPr>
            </w:pPr>
            <w:r>
              <w:rPr>
                <w:lang w:val="en-US"/>
              </w:rPr>
              <w:t>*</w:t>
            </w:r>
          </w:p>
        </w:tc>
        <w:tc>
          <w:tcPr>
            <w:tcW w:w="1275" w:type="dxa"/>
            <w:tcBorders>
              <w:top w:val="single" w:sz="4" w:space="0" w:color="auto"/>
              <w:left w:val="single" w:sz="4" w:space="0" w:color="auto"/>
              <w:bottom w:val="single" w:sz="4" w:space="0" w:color="auto"/>
              <w:right w:val="single" w:sz="4" w:space="0" w:color="auto"/>
            </w:tcBorders>
            <w:hideMark/>
          </w:tcPr>
          <w:p w14:paraId="06D4965E" w14:textId="77777777" w:rsidR="00E3007F" w:rsidRDefault="00E3007F" w:rsidP="00C84887">
            <w:pPr>
              <w:spacing w:after="0"/>
              <w:rPr>
                <w:lang w:val="en-US"/>
              </w:rPr>
            </w:pPr>
            <w:r>
              <w:rPr>
                <w:lang w:val="en-US"/>
              </w:rPr>
              <w:t/>
            </w:r>
          </w:p>
        </w:tc>
        <w:tc>
          <w:tcPr>
            <w:tcW w:w="990" w:type="dxa"/>
            <w:tcBorders>
              <w:top w:val="single" w:sz="4" w:space="0" w:color="auto"/>
              <w:left w:val="single" w:sz="4" w:space="0" w:color="auto"/>
              <w:bottom w:val="single" w:sz="4" w:space="0" w:color="auto"/>
              <w:right w:val="single" w:sz="4" w:space="0" w:color="auto"/>
            </w:tcBorders>
            <w:hideMark/>
          </w:tcPr>
          <w:p w14:paraId="249939EA" w14:textId="77777777" w:rsidR="00E3007F" w:rsidRDefault="00E3007F" w:rsidP="00C84887">
            <w:pPr>
              <w:spacing w:after="0"/>
              <w:rPr>
                <w:lang w:val="en-US"/>
              </w:rPr>
            </w:pPr>
            <w:r>
              <w:rPr>
                <w:lang w:val="en-US"/>
              </w:rPr>
              <w:t/>
            </w:r>
          </w:p>
        </w:tc>
      </w:tr>
      <w:tr w:rsidR="00E3007F" w14:paraId="254F8E77" w14:textId="77777777" w:rsidTr="0031766B">
        <w:trPr>
          <w:jc w:val="center"/>
        </w:trPr>
        <w:tc>
          <w:tcPr>
            <w:tcW w:w="1418" w:type="dxa"/>
            <w:tcBorders>
              <w:top w:val="single" w:sz="4" w:space="0" w:color="auto"/>
              <w:left w:val="single" w:sz="4" w:space="0" w:color="auto"/>
              <w:bottom w:val="single" w:sz="4" w:space="0" w:color="auto"/>
              <w:right w:val="single" w:sz="4" w:space="0" w:color="auto"/>
            </w:tcBorders>
            <w:hideMark/>
          </w:tcPr>
          <w:p w14:paraId="0B1CF057" w14:textId="77777777" w:rsidR="00E3007F" w:rsidRDefault="00E3007F" w:rsidP="00C84887">
            <w:pPr>
              <w:spacing w:after="0"/>
              <w:rPr>
                <w:color w:val="2F5496" w:themeColor="accent1" w:themeShade="BF"/>
                <w:sz w:val="18"/>
                <w:szCs w:val="18"/>
                <w:lang w:val="en-US"/>
              </w:rPr>
            </w:pPr>
            <w:r>
              <w:rPr>
                <w:color w:val="2F5496" w:themeColor="accent1" w:themeShade="BF"/>
                <w:sz w:val="18"/>
                <w:szCs w:val="18"/>
                <w:lang w:val="en-US"/>
              </w:rPr>
              <w:t/>
            </w:r>
          </w:p>
        </w:tc>
        <w:tc>
          <w:tcPr>
            <w:tcW w:w="820" w:type="dxa"/>
            <w:tcBorders>
              <w:top w:val="single" w:sz="4" w:space="0" w:color="auto"/>
              <w:left w:val="single" w:sz="4" w:space="0" w:color="auto"/>
              <w:bottom w:val="single" w:sz="4" w:space="0" w:color="auto"/>
              <w:right w:val="single" w:sz="4" w:space="0" w:color="auto"/>
            </w:tcBorders>
            <w:hideMark/>
          </w:tcPr>
          <w:p w14:paraId="703CEAFB" w14:textId="77777777" w:rsidR="00E3007F" w:rsidRDefault="00E3007F" w:rsidP="00C84887">
            <w:pPr>
              <w:spacing w:after="0"/>
              <w:rPr>
                <w:color w:val="2F5496" w:themeColor="accent1" w:themeShade="BF"/>
                <w:sz w:val="18"/>
                <w:szCs w:val="18"/>
                <w:lang w:val="en-US"/>
              </w:rPr>
            </w:pPr>
            <w:r>
              <w:rPr>
                <w:color w:val="2F5496" w:themeColor="accent1" w:themeShade="BF"/>
                <w:sz w:val="18"/>
                <w:szCs w:val="18"/>
                <w:lang w:val="en-US"/>
              </w:rPr>
              <w:t>PM</w:t>
            </w:r>
          </w:p>
        </w:tc>
        <w:tc>
          <w:tcPr>
            <w:tcW w:w="3575" w:type="dxa"/>
            <w:tcBorders>
              <w:top w:val="single" w:sz="4" w:space="0" w:color="auto"/>
              <w:left w:val="single" w:sz="4" w:space="0" w:color="auto"/>
              <w:bottom w:val="single" w:sz="4" w:space="0" w:color="auto"/>
              <w:right w:val="single" w:sz="4" w:space="0" w:color="auto"/>
            </w:tcBorders>
            <w:hideMark/>
          </w:tcPr>
          <w:p w14:paraId="6C0F93EB" w14:textId="77777777" w:rsidR="00E3007F" w:rsidRDefault="00E3007F" w:rsidP="00C84887">
            <w:pPr>
              <w:spacing w:after="0"/>
              <w:rPr>
                <w:color w:val="2F5496" w:themeColor="accent1" w:themeShade="BF"/>
                <w:sz w:val="18"/>
                <w:szCs w:val="18"/>
                <w:lang w:val="en-US"/>
              </w:rPr>
            </w:pPr>
            <w:r>
              <w:rPr>
                <w:b/>
                <w:bCs/>
                <w:color w:val="2F5496" w:themeColor="accent1" w:themeShade="BF"/>
                <w:sz w:val="18"/>
                <w:szCs w:val="18"/>
                <w:lang w:val="en-US"/>
              </w:rPr>
              <w:t> Isabela Island :</w:t>
            </w:r>
            <w:proofErr w:type="gramEnd"/>
            <w:r>
              <w:rPr>
                <w:color w:val="2F5496" w:themeColor="accent1" w:themeShade="BF"/>
                <w:sz w:val="18"/>
                <w:szCs w:val="18"/>
                <w:lang w:val="en-US"/>
              </w:rPr>
              <w:t xml:space="preserve"> Elizabeth Bay</w:t>
            </w:r>
          </w:p>
        </w:tc>
        <w:tc>
          <w:tcPr>
            <w:tcW w:w="850" w:type="dxa"/>
            <w:tcBorders>
              <w:top w:val="single" w:sz="4" w:space="0" w:color="auto"/>
              <w:left w:val="single" w:sz="4" w:space="0" w:color="auto"/>
              <w:bottom w:val="single" w:sz="4" w:space="0" w:color="auto"/>
              <w:right w:val="single" w:sz="4" w:space="0" w:color="auto"/>
            </w:tcBorders>
            <w:hideMark/>
          </w:tcPr>
          <w:p w14:paraId="2CAA9E93" w14:textId="77777777" w:rsidR="00E3007F" w:rsidRDefault="00E3007F" w:rsidP="00C84887">
            <w:pPr>
              <w:spacing w:after="0"/>
              <w:rPr>
                <w:lang w:val="en-US"/>
              </w:rPr>
            </w:pPr>
            <w:r>
              <w:rPr>
                <w:lang w:val="en-US"/>
              </w:rPr>
              <w:t/>
            </w:r>
          </w:p>
        </w:tc>
        <w:tc>
          <w:tcPr>
            <w:tcW w:w="1132" w:type="dxa"/>
            <w:tcBorders>
              <w:top w:val="single" w:sz="4" w:space="0" w:color="auto"/>
              <w:left w:val="single" w:sz="4" w:space="0" w:color="auto"/>
              <w:bottom w:val="single" w:sz="4" w:space="0" w:color="auto"/>
              <w:right w:val="single" w:sz="4" w:space="0" w:color="auto"/>
            </w:tcBorders>
            <w:hideMark/>
          </w:tcPr>
          <w:p w14:paraId="28923F27" w14:textId="77777777" w:rsidR="00E3007F" w:rsidRDefault="00E3007F" w:rsidP="00C84887">
            <w:pPr>
              <w:spacing w:after="0"/>
              <w:rPr>
                <w:lang w:val="en-US"/>
              </w:rPr>
            </w:pPr>
            <w:r>
              <w:rPr>
                <w:lang w:val="en-US"/>
              </w:rPr>
              <w:t/>
            </w:r>
          </w:p>
        </w:tc>
        <w:tc>
          <w:tcPr>
            <w:tcW w:w="995" w:type="dxa"/>
            <w:tcBorders>
              <w:top w:val="single" w:sz="4" w:space="0" w:color="auto"/>
              <w:left w:val="single" w:sz="4" w:space="0" w:color="auto"/>
              <w:bottom w:val="single" w:sz="4" w:space="0" w:color="auto"/>
              <w:right w:val="single" w:sz="4" w:space="0" w:color="auto"/>
            </w:tcBorders>
            <w:hideMark/>
          </w:tcPr>
          <w:p w14:paraId="0D8D752A" w14:textId="77777777" w:rsidR="00E3007F" w:rsidRDefault="00E3007F" w:rsidP="00C84887">
            <w:pPr>
              <w:spacing w:after="0"/>
              <w:rPr>
                <w:lang w:val="en-US"/>
              </w:rPr>
            </w:pPr>
            <w:r>
              <w:rPr>
                <w:lang w:val="en-US"/>
              </w:rPr>
              <w:t>*</w:t>
            </w:r>
          </w:p>
        </w:tc>
        <w:tc>
          <w:tcPr>
            <w:tcW w:w="1275" w:type="dxa"/>
            <w:tcBorders>
              <w:top w:val="single" w:sz="4" w:space="0" w:color="auto"/>
              <w:left w:val="single" w:sz="4" w:space="0" w:color="auto"/>
              <w:bottom w:val="single" w:sz="4" w:space="0" w:color="auto"/>
              <w:right w:val="single" w:sz="4" w:space="0" w:color="auto"/>
            </w:tcBorders>
            <w:hideMark/>
          </w:tcPr>
          <w:p w14:paraId="06D4965E" w14:textId="77777777" w:rsidR="00E3007F" w:rsidRDefault="00E3007F" w:rsidP="00C84887">
            <w:pPr>
              <w:spacing w:after="0"/>
              <w:rPr>
                <w:lang w:val="en-US"/>
              </w:rPr>
            </w:pPr>
            <w:r>
              <w:rPr>
                <w:lang w:val="en-US"/>
              </w:rPr>
              <w:t/>
            </w:r>
          </w:p>
        </w:tc>
        <w:tc>
          <w:tcPr>
            <w:tcW w:w="990" w:type="dxa"/>
            <w:tcBorders>
              <w:top w:val="single" w:sz="4" w:space="0" w:color="auto"/>
              <w:left w:val="single" w:sz="4" w:space="0" w:color="auto"/>
              <w:bottom w:val="single" w:sz="4" w:space="0" w:color="auto"/>
              <w:right w:val="single" w:sz="4" w:space="0" w:color="auto"/>
            </w:tcBorders>
            <w:hideMark/>
          </w:tcPr>
          <w:p w14:paraId="249939EA" w14:textId="77777777" w:rsidR="00E3007F" w:rsidRDefault="00E3007F" w:rsidP="00C84887">
            <w:pPr>
              <w:spacing w:after="0"/>
              <w:rPr>
                <w:lang w:val="en-US"/>
              </w:rPr>
            </w:pPr>
            <w:r>
              <w:rPr>
                <w:lang w:val="en-US"/>
              </w:rPr>
              <w:t/>
            </w:r>
          </w:p>
        </w:tc>
      </w:tr>
      <w:tr w:rsidR="00E3007F" w14:paraId="254F8E77" w14:textId="77777777" w:rsidTr="0031766B">
        <w:trPr>
          <w:jc w:val="center"/>
        </w:trPr>
        <w:tc>
          <w:tcPr>
            <w:tcW w:w="1418" w:type="dxa"/>
            <w:tcBorders>
              <w:top w:val="single" w:sz="4" w:space="0" w:color="auto"/>
              <w:left w:val="single" w:sz="4" w:space="0" w:color="auto"/>
              <w:bottom w:val="single" w:sz="4" w:space="0" w:color="auto"/>
              <w:right w:val="single" w:sz="4" w:space="0" w:color="auto"/>
            </w:tcBorders>
            <w:hideMark/>
          </w:tcPr>
          <w:p w14:paraId="0B1CF057" w14:textId="77777777" w:rsidR="00E3007F" w:rsidRDefault="00E3007F" w:rsidP="00C84887">
            <w:pPr>
              <w:spacing w:after="0"/>
              <w:rPr>
                <w:color w:val="2F5496" w:themeColor="accent1" w:themeShade="BF"/>
                <w:sz w:val="18"/>
                <w:szCs w:val="18"/>
                <w:lang w:val="en-US"/>
              </w:rPr>
            </w:pPr>
            <w:r>
              <w:rPr>
                <w:color w:val="2F5496" w:themeColor="accent1" w:themeShade="BF"/>
                <w:sz w:val="18"/>
                <w:szCs w:val="18"/>
                <w:lang w:val="en-US"/>
              </w:rPr>
              <w:t>LUNDI</w:t>
            </w:r>
          </w:p>
        </w:tc>
        <w:tc>
          <w:tcPr>
            <w:tcW w:w="820" w:type="dxa"/>
            <w:tcBorders>
              <w:top w:val="single" w:sz="4" w:space="0" w:color="auto"/>
              <w:left w:val="single" w:sz="4" w:space="0" w:color="auto"/>
              <w:bottom w:val="single" w:sz="4" w:space="0" w:color="auto"/>
              <w:right w:val="single" w:sz="4" w:space="0" w:color="auto"/>
            </w:tcBorders>
            <w:hideMark/>
          </w:tcPr>
          <w:p w14:paraId="703CEAFB" w14:textId="77777777" w:rsidR="00E3007F" w:rsidRDefault="00E3007F" w:rsidP="00C84887">
            <w:pPr>
              <w:spacing w:after="0"/>
              <w:rPr>
                <w:color w:val="2F5496" w:themeColor="accent1" w:themeShade="BF"/>
                <w:sz w:val="18"/>
                <w:szCs w:val="18"/>
                <w:lang w:val="en-US"/>
              </w:rPr>
            </w:pPr>
            <w:r>
              <w:rPr>
                <w:color w:val="2F5496" w:themeColor="accent1" w:themeShade="BF"/>
                <w:sz w:val="18"/>
                <w:szCs w:val="18"/>
                <w:lang w:val="en-US"/>
              </w:rPr>
              <w:t>AM</w:t>
            </w:r>
          </w:p>
        </w:tc>
        <w:tc>
          <w:tcPr>
            <w:tcW w:w="3575" w:type="dxa"/>
            <w:tcBorders>
              <w:top w:val="single" w:sz="4" w:space="0" w:color="auto"/>
              <w:left w:val="single" w:sz="4" w:space="0" w:color="auto"/>
              <w:bottom w:val="single" w:sz="4" w:space="0" w:color="auto"/>
              <w:right w:val="single" w:sz="4" w:space="0" w:color="auto"/>
            </w:tcBorders>
            <w:hideMark/>
          </w:tcPr>
          <w:p w14:paraId="6C0F93EB" w14:textId="77777777" w:rsidR="00E3007F" w:rsidRDefault="00E3007F" w:rsidP="00C84887">
            <w:pPr>
              <w:spacing w:after="0"/>
              <w:rPr>
                <w:color w:val="2F5496" w:themeColor="accent1" w:themeShade="BF"/>
                <w:sz w:val="18"/>
                <w:szCs w:val="18"/>
                <w:lang w:val="en-US"/>
              </w:rPr>
            </w:pPr>
            <w:r>
              <w:rPr>
                <w:b/>
                <w:bCs/>
                <w:color w:val="2F5496" w:themeColor="accent1" w:themeShade="BF"/>
                <w:sz w:val="18"/>
                <w:szCs w:val="18"/>
                <w:lang w:val="en-US"/>
              </w:rPr>
              <w:t> Isabela Island :</w:t>
            </w:r>
            <w:proofErr w:type="gramEnd"/>
            <w:r>
              <w:rPr>
                <w:color w:val="2F5496" w:themeColor="accent1" w:themeShade="BF"/>
                <w:sz w:val="18"/>
                <w:szCs w:val="18"/>
                <w:lang w:val="en-US"/>
              </w:rPr>
              <w:t xml:space="preserve"> Urbina Bay</w:t>
            </w:r>
          </w:p>
        </w:tc>
        <w:tc>
          <w:tcPr>
            <w:tcW w:w="850" w:type="dxa"/>
            <w:tcBorders>
              <w:top w:val="single" w:sz="4" w:space="0" w:color="auto"/>
              <w:left w:val="single" w:sz="4" w:space="0" w:color="auto"/>
              <w:bottom w:val="single" w:sz="4" w:space="0" w:color="auto"/>
              <w:right w:val="single" w:sz="4" w:space="0" w:color="auto"/>
            </w:tcBorders>
            <w:hideMark/>
          </w:tcPr>
          <w:p w14:paraId="2CAA9E93" w14:textId="77777777" w:rsidR="00E3007F" w:rsidRDefault="00E3007F" w:rsidP="00C84887">
            <w:pPr>
              <w:spacing w:after="0"/>
              <w:rPr>
                <w:lang w:val="en-US"/>
              </w:rPr>
            </w:pPr>
            <w:r>
              <w:rPr>
                <w:lang w:val="en-US"/>
              </w:rPr>
              <w:t>*</w:t>
            </w:r>
          </w:p>
        </w:tc>
        <w:tc>
          <w:tcPr>
            <w:tcW w:w="1132" w:type="dxa"/>
            <w:tcBorders>
              <w:top w:val="single" w:sz="4" w:space="0" w:color="auto"/>
              <w:left w:val="single" w:sz="4" w:space="0" w:color="auto"/>
              <w:bottom w:val="single" w:sz="4" w:space="0" w:color="auto"/>
              <w:right w:val="single" w:sz="4" w:space="0" w:color="auto"/>
            </w:tcBorders>
            <w:hideMark/>
          </w:tcPr>
          <w:p w14:paraId="28923F27" w14:textId="77777777" w:rsidR="00E3007F" w:rsidRDefault="00E3007F" w:rsidP="00C84887">
            <w:pPr>
              <w:spacing w:after="0"/>
              <w:rPr>
                <w:lang w:val="en-US"/>
              </w:rPr>
            </w:pPr>
            <w:r>
              <w:rPr>
                <w:lang w:val="en-US"/>
              </w:rPr>
              <w:t>*</w:t>
            </w:r>
          </w:p>
        </w:tc>
        <w:tc>
          <w:tcPr>
            <w:tcW w:w="995" w:type="dxa"/>
            <w:tcBorders>
              <w:top w:val="single" w:sz="4" w:space="0" w:color="auto"/>
              <w:left w:val="single" w:sz="4" w:space="0" w:color="auto"/>
              <w:bottom w:val="single" w:sz="4" w:space="0" w:color="auto"/>
              <w:right w:val="single" w:sz="4" w:space="0" w:color="auto"/>
            </w:tcBorders>
            <w:hideMark/>
          </w:tcPr>
          <w:p w14:paraId="0D8D752A" w14:textId="77777777" w:rsidR="00E3007F" w:rsidRDefault="00E3007F" w:rsidP="00C84887">
            <w:pPr>
              <w:spacing w:after="0"/>
              <w:rPr>
                <w:lang w:val="en-US"/>
              </w:rPr>
            </w:pPr>
            <w:r>
              <w:rPr>
                <w:lang w:val="en-US"/>
              </w:rPr>
              <w:t/>
            </w:r>
          </w:p>
        </w:tc>
        <w:tc>
          <w:tcPr>
            <w:tcW w:w="1275" w:type="dxa"/>
            <w:tcBorders>
              <w:top w:val="single" w:sz="4" w:space="0" w:color="auto"/>
              <w:left w:val="single" w:sz="4" w:space="0" w:color="auto"/>
              <w:bottom w:val="single" w:sz="4" w:space="0" w:color="auto"/>
              <w:right w:val="single" w:sz="4" w:space="0" w:color="auto"/>
            </w:tcBorders>
            <w:hideMark/>
          </w:tcPr>
          <w:p w14:paraId="06D4965E" w14:textId="77777777" w:rsidR="00E3007F" w:rsidRDefault="00E3007F" w:rsidP="00C84887">
            <w:pPr>
              <w:spacing w:after="0"/>
              <w:rPr>
                <w:lang w:val="en-US"/>
              </w:rPr>
            </w:pPr>
            <w:r>
              <w:rPr>
                <w:lang w:val="en-US"/>
              </w:rPr>
              <w:t/>
            </w:r>
          </w:p>
        </w:tc>
        <w:tc>
          <w:tcPr>
            <w:tcW w:w="990" w:type="dxa"/>
            <w:tcBorders>
              <w:top w:val="single" w:sz="4" w:space="0" w:color="auto"/>
              <w:left w:val="single" w:sz="4" w:space="0" w:color="auto"/>
              <w:bottom w:val="single" w:sz="4" w:space="0" w:color="auto"/>
              <w:right w:val="single" w:sz="4" w:space="0" w:color="auto"/>
            </w:tcBorders>
            <w:hideMark/>
          </w:tcPr>
          <w:p w14:paraId="249939EA" w14:textId="77777777" w:rsidR="00E3007F" w:rsidRDefault="00E3007F" w:rsidP="00C84887">
            <w:pPr>
              <w:spacing w:after="0"/>
              <w:rPr>
                <w:lang w:val="en-US"/>
              </w:rPr>
            </w:pPr>
            <w:r>
              <w:rPr>
                <w:lang w:val="en-US"/>
              </w:rPr>
              <w:t/>
            </w:r>
          </w:p>
        </w:tc>
      </w:tr>
      <w:tr w:rsidR="00E3007F" w14:paraId="254F8E77" w14:textId="77777777" w:rsidTr="0031766B">
        <w:trPr>
          <w:jc w:val="center"/>
        </w:trPr>
        <w:tc>
          <w:tcPr>
            <w:tcW w:w="1418" w:type="dxa"/>
            <w:tcBorders>
              <w:top w:val="single" w:sz="4" w:space="0" w:color="auto"/>
              <w:left w:val="single" w:sz="4" w:space="0" w:color="auto"/>
              <w:bottom w:val="single" w:sz="4" w:space="0" w:color="auto"/>
              <w:right w:val="single" w:sz="4" w:space="0" w:color="auto"/>
            </w:tcBorders>
            <w:hideMark/>
          </w:tcPr>
          <w:p w14:paraId="0B1CF057" w14:textId="77777777" w:rsidR="00E3007F" w:rsidRDefault="00E3007F" w:rsidP="00C84887">
            <w:pPr>
              <w:spacing w:after="0"/>
              <w:rPr>
                <w:color w:val="2F5496" w:themeColor="accent1" w:themeShade="BF"/>
                <w:sz w:val="18"/>
                <w:szCs w:val="18"/>
                <w:lang w:val="en-US"/>
              </w:rPr>
            </w:pPr>
            <w:r>
              <w:rPr>
                <w:color w:val="2F5496" w:themeColor="accent1" w:themeShade="BF"/>
                <w:sz w:val="18"/>
                <w:szCs w:val="18"/>
                <w:lang w:val="en-US"/>
              </w:rPr>
              <w:t/>
            </w:r>
          </w:p>
        </w:tc>
        <w:tc>
          <w:tcPr>
            <w:tcW w:w="820" w:type="dxa"/>
            <w:tcBorders>
              <w:top w:val="single" w:sz="4" w:space="0" w:color="auto"/>
              <w:left w:val="single" w:sz="4" w:space="0" w:color="auto"/>
              <w:bottom w:val="single" w:sz="4" w:space="0" w:color="auto"/>
              <w:right w:val="single" w:sz="4" w:space="0" w:color="auto"/>
            </w:tcBorders>
            <w:hideMark/>
          </w:tcPr>
          <w:p w14:paraId="703CEAFB" w14:textId="77777777" w:rsidR="00E3007F" w:rsidRDefault="00E3007F" w:rsidP="00C84887">
            <w:pPr>
              <w:spacing w:after="0"/>
              <w:rPr>
                <w:color w:val="2F5496" w:themeColor="accent1" w:themeShade="BF"/>
                <w:sz w:val="18"/>
                <w:szCs w:val="18"/>
                <w:lang w:val="en-US"/>
              </w:rPr>
            </w:pPr>
            <w:r>
              <w:rPr>
                <w:color w:val="2F5496" w:themeColor="accent1" w:themeShade="BF"/>
                <w:sz w:val="18"/>
                <w:szCs w:val="18"/>
                <w:lang w:val="en-US"/>
              </w:rPr>
              <w:t>PM</w:t>
            </w:r>
          </w:p>
        </w:tc>
        <w:tc>
          <w:tcPr>
            <w:tcW w:w="3575" w:type="dxa"/>
            <w:tcBorders>
              <w:top w:val="single" w:sz="4" w:space="0" w:color="auto"/>
              <w:left w:val="single" w:sz="4" w:space="0" w:color="auto"/>
              <w:bottom w:val="single" w:sz="4" w:space="0" w:color="auto"/>
              <w:right w:val="single" w:sz="4" w:space="0" w:color="auto"/>
            </w:tcBorders>
            <w:hideMark/>
          </w:tcPr>
          <w:p w14:paraId="6C0F93EB" w14:textId="77777777" w:rsidR="00E3007F" w:rsidRDefault="00E3007F" w:rsidP="00C84887">
            <w:pPr>
              <w:spacing w:after="0"/>
              <w:rPr>
                <w:color w:val="2F5496" w:themeColor="accent1" w:themeShade="BF"/>
                <w:sz w:val="18"/>
                <w:szCs w:val="18"/>
                <w:lang w:val="en-US"/>
              </w:rPr>
            </w:pPr>
            <w:r>
              <w:rPr>
                <w:b/>
                <w:bCs/>
                <w:color w:val="2F5496" w:themeColor="accent1" w:themeShade="BF"/>
                <w:sz w:val="18"/>
                <w:szCs w:val="18"/>
                <w:lang w:val="en-US"/>
              </w:rPr>
              <w:t> Isabela Island :</w:t>
            </w:r>
            <w:proofErr w:type="gramEnd"/>
            <w:r>
              <w:rPr>
                <w:color w:val="2F5496" w:themeColor="accent1" w:themeShade="BF"/>
                <w:sz w:val="18"/>
                <w:szCs w:val="18"/>
                <w:lang w:val="en-US"/>
              </w:rPr>
              <w:t xml:space="preserve"> Tagus Cove</w:t>
            </w:r>
          </w:p>
        </w:tc>
        <w:tc>
          <w:tcPr>
            <w:tcW w:w="850" w:type="dxa"/>
            <w:tcBorders>
              <w:top w:val="single" w:sz="4" w:space="0" w:color="auto"/>
              <w:left w:val="single" w:sz="4" w:space="0" w:color="auto"/>
              <w:bottom w:val="single" w:sz="4" w:space="0" w:color="auto"/>
              <w:right w:val="single" w:sz="4" w:space="0" w:color="auto"/>
            </w:tcBorders>
            <w:hideMark/>
          </w:tcPr>
          <w:p w14:paraId="2CAA9E93" w14:textId="77777777" w:rsidR="00E3007F" w:rsidRDefault="00E3007F" w:rsidP="00C84887">
            <w:pPr>
              <w:spacing w:after="0"/>
              <w:rPr>
                <w:lang w:val="en-US"/>
              </w:rPr>
            </w:pPr>
            <w:r>
              <w:rPr>
                <w:lang w:val="en-US"/>
              </w:rPr>
              <w:t>*</w:t>
            </w:r>
          </w:p>
        </w:tc>
        <w:tc>
          <w:tcPr>
            <w:tcW w:w="1132" w:type="dxa"/>
            <w:tcBorders>
              <w:top w:val="single" w:sz="4" w:space="0" w:color="auto"/>
              <w:left w:val="single" w:sz="4" w:space="0" w:color="auto"/>
              <w:bottom w:val="single" w:sz="4" w:space="0" w:color="auto"/>
              <w:right w:val="single" w:sz="4" w:space="0" w:color="auto"/>
            </w:tcBorders>
            <w:hideMark/>
          </w:tcPr>
          <w:p w14:paraId="28923F27" w14:textId="77777777" w:rsidR="00E3007F" w:rsidRDefault="00E3007F" w:rsidP="00C84887">
            <w:pPr>
              <w:spacing w:after="0"/>
              <w:rPr>
                <w:lang w:val="en-US"/>
              </w:rPr>
            </w:pPr>
            <w:r>
              <w:rPr>
                <w:lang w:val="en-US"/>
              </w:rPr>
              <w:t>*</w:t>
            </w:r>
          </w:p>
        </w:tc>
        <w:tc>
          <w:tcPr>
            <w:tcW w:w="995" w:type="dxa"/>
            <w:tcBorders>
              <w:top w:val="single" w:sz="4" w:space="0" w:color="auto"/>
              <w:left w:val="single" w:sz="4" w:space="0" w:color="auto"/>
              <w:bottom w:val="single" w:sz="4" w:space="0" w:color="auto"/>
              <w:right w:val="single" w:sz="4" w:space="0" w:color="auto"/>
            </w:tcBorders>
            <w:hideMark/>
          </w:tcPr>
          <w:p w14:paraId="0D8D752A" w14:textId="77777777" w:rsidR="00E3007F" w:rsidRDefault="00E3007F" w:rsidP="00C84887">
            <w:pPr>
              <w:spacing w:after="0"/>
              <w:rPr>
                <w:lang w:val="en-US"/>
              </w:rPr>
            </w:pPr>
            <w:r>
              <w:rPr>
                <w:lang w:val="en-US"/>
              </w:rPr>
              <w:t>*</w:t>
            </w:r>
          </w:p>
        </w:tc>
        <w:tc>
          <w:tcPr>
            <w:tcW w:w="1275" w:type="dxa"/>
            <w:tcBorders>
              <w:top w:val="single" w:sz="4" w:space="0" w:color="auto"/>
              <w:left w:val="single" w:sz="4" w:space="0" w:color="auto"/>
              <w:bottom w:val="single" w:sz="4" w:space="0" w:color="auto"/>
              <w:right w:val="single" w:sz="4" w:space="0" w:color="auto"/>
            </w:tcBorders>
            <w:hideMark/>
          </w:tcPr>
          <w:p w14:paraId="06D4965E" w14:textId="77777777" w:rsidR="00E3007F" w:rsidRDefault="00E3007F" w:rsidP="00C84887">
            <w:pPr>
              <w:spacing w:after="0"/>
              <w:rPr>
                <w:lang w:val="en-US"/>
              </w:rPr>
            </w:pPr>
            <w:r>
              <w:rPr>
                <w:lang w:val="en-US"/>
              </w:rPr>
              <w:t>*</w:t>
            </w:r>
          </w:p>
        </w:tc>
        <w:tc>
          <w:tcPr>
            <w:tcW w:w="990" w:type="dxa"/>
            <w:tcBorders>
              <w:top w:val="single" w:sz="4" w:space="0" w:color="auto"/>
              <w:left w:val="single" w:sz="4" w:space="0" w:color="auto"/>
              <w:bottom w:val="single" w:sz="4" w:space="0" w:color="auto"/>
              <w:right w:val="single" w:sz="4" w:space="0" w:color="auto"/>
            </w:tcBorders>
            <w:hideMark/>
          </w:tcPr>
          <w:p w14:paraId="249939EA" w14:textId="77777777" w:rsidR="00E3007F" w:rsidRDefault="00E3007F" w:rsidP="00C84887">
            <w:pPr>
              <w:spacing w:after="0"/>
              <w:rPr>
                <w:lang w:val="en-US"/>
              </w:rPr>
            </w:pPr>
            <w:r>
              <w:rPr>
                <w:lang w:val="en-US"/>
              </w:rPr>
              <w:t>*</w:t>
            </w:r>
          </w:p>
        </w:tc>
      </w:tr>
      <w:tr w:rsidR="00E3007F" w14:paraId="254F8E77" w14:textId="77777777" w:rsidTr="0031766B">
        <w:trPr>
          <w:jc w:val="center"/>
        </w:trPr>
        <w:tc>
          <w:tcPr>
            <w:tcW w:w="1418" w:type="dxa"/>
            <w:tcBorders>
              <w:top w:val="single" w:sz="4" w:space="0" w:color="auto"/>
              <w:left w:val="single" w:sz="4" w:space="0" w:color="auto"/>
              <w:bottom w:val="single" w:sz="4" w:space="0" w:color="auto"/>
              <w:right w:val="single" w:sz="4" w:space="0" w:color="auto"/>
            </w:tcBorders>
            <w:hideMark/>
          </w:tcPr>
          <w:p w14:paraId="0B1CF057" w14:textId="77777777" w:rsidR="00E3007F" w:rsidRDefault="00E3007F" w:rsidP="00C84887">
            <w:pPr>
              <w:spacing w:after="0"/>
              <w:rPr>
                <w:color w:val="2F5496" w:themeColor="accent1" w:themeShade="BF"/>
                <w:sz w:val="18"/>
                <w:szCs w:val="18"/>
                <w:lang w:val="en-US"/>
              </w:rPr>
            </w:pPr>
            <w:r>
              <w:rPr>
                <w:color w:val="2F5496" w:themeColor="accent1" w:themeShade="BF"/>
                <w:sz w:val="18"/>
                <w:szCs w:val="18"/>
                <w:lang w:val="en-US"/>
              </w:rPr>
              <w:t>MARDI</w:t>
            </w:r>
          </w:p>
        </w:tc>
        <w:tc>
          <w:tcPr>
            <w:tcW w:w="820" w:type="dxa"/>
            <w:tcBorders>
              <w:top w:val="single" w:sz="4" w:space="0" w:color="auto"/>
              <w:left w:val="single" w:sz="4" w:space="0" w:color="auto"/>
              <w:bottom w:val="single" w:sz="4" w:space="0" w:color="auto"/>
              <w:right w:val="single" w:sz="4" w:space="0" w:color="auto"/>
            </w:tcBorders>
            <w:hideMark/>
          </w:tcPr>
          <w:p w14:paraId="703CEAFB" w14:textId="77777777" w:rsidR="00E3007F" w:rsidRDefault="00E3007F" w:rsidP="00C84887">
            <w:pPr>
              <w:spacing w:after="0"/>
              <w:rPr>
                <w:color w:val="2F5496" w:themeColor="accent1" w:themeShade="BF"/>
                <w:sz w:val="18"/>
                <w:szCs w:val="18"/>
                <w:lang w:val="en-US"/>
              </w:rPr>
            </w:pPr>
            <w:r>
              <w:rPr>
                <w:color w:val="2F5496" w:themeColor="accent1" w:themeShade="BF"/>
                <w:sz w:val="18"/>
                <w:szCs w:val="18"/>
                <w:lang w:val="en-US"/>
              </w:rPr>
              <w:t>AM</w:t>
            </w:r>
          </w:p>
        </w:tc>
        <w:tc>
          <w:tcPr>
            <w:tcW w:w="3575" w:type="dxa"/>
            <w:tcBorders>
              <w:top w:val="single" w:sz="4" w:space="0" w:color="auto"/>
              <w:left w:val="single" w:sz="4" w:space="0" w:color="auto"/>
              <w:bottom w:val="single" w:sz="4" w:space="0" w:color="auto"/>
              <w:right w:val="single" w:sz="4" w:space="0" w:color="auto"/>
            </w:tcBorders>
            <w:hideMark/>
          </w:tcPr>
          <w:p w14:paraId="6C0F93EB" w14:textId="77777777" w:rsidR="00E3007F" w:rsidRDefault="00E3007F" w:rsidP="00C84887">
            <w:pPr>
              <w:spacing w:after="0"/>
              <w:rPr>
                <w:color w:val="2F5496" w:themeColor="accent1" w:themeShade="BF"/>
                <w:sz w:val="18"/>
                <w:szCs w:val="18"/>
                <w:lang w:val="en-US"/>
              </w:rPr>
            </w:pPr>
            <w:r>
              <w:rPr>
                <w:b/>
                <w:bCs/>
                <w:color w:val="2F5496" w:themeColor="accent1" w:themeShade="BF"/>
                <w:sz w:val="18"/>
                <w:szCs w:val="18"/>
                <w:lang w:val="en-US"/>
              </w:rPr>
              <w:t> Fernandina Island :</w:t>
            </w:r>
            <w:proofErr w:type="gramEnd"/>
            <w:r>
              <w:rPr>
                <w:color w:val="2F5496" w:themeColor="accent1" w:themeShade="BF"/>
                <w:sz w:val="18"/>
                <w:szCs w:val="18"/>
                <w:lang w:val="en-US"/>
              </w:rPr>
              <w:t xml:space="preserve"> Espinoza Point</w:t>
            </w:r>
          </w:p>
        </w:tc>
        <w:tc>
          <w:tcPr>
            <w:tcW w:w="850" w:type="dxa"/>
            <w:tcBorders>
              <w:top w:val="single" w:sz="4" w:space="0" w:color="auto"/>
              <w:left w:val="single" w:sz="4" w:space="0" w:color="auto"/>
              <w:bottom w:val="single" w:sz="4" w:space="0" w:color="auto"/>
              <w:right w:val="single" w:sz="4" w:space="0" w:color="auto"/>
            </w:tcBorders>
            <w:hideMark/>
          </w:tcPr>
          <w:p w14:paraId="2CAA9E93" w14:textId="77777777" w:rsidR="00E3007F" w:rsidRDefault="00E3007F" w:rsidP="00C84887">
            <w:pPr>
              <w:spacing w:after="0"/>
              <w:rPr>
                <w:lang w:val="en-US"/>
              </w:rPr>
            </w:pPr>
            <w:r>
              <w:rPr>
                <w:lang w:val="en-US"/>
              </w:rPr>
              <w:t>*</w:t>
            </w:r>
          </w:p>
        </w:tc>
        <w:tc>
          <w:tcPr>
            <w:tcW w:w="1132" w:type="dxa"/>
            <w:tcBorders>
              <w:top w:val="single" w:sz="4" w:space="0" w:color="auto"/>
              <w:left w:val="single" w:sz="4" w:space="0" w:color="auto"/>
              <w:bottom w:val="single" w:sz="4" w:space="0" w:color="auto"/>
              <w:right w:val="single" w:sz="4" w:space="0" w:color="auto"/>
            </w:tcBorders>
            <w:hideMark/>
          </w:tcPr>
          <w:p w14:paraId="28923F27" w14:textId="77777777" w:rsidR="00E3007F" w:rsidRDefault="00E3007F" w:rsidP="00C84887">
            <w:pPr>
              <w:spacing w:after="0"/>
              <w:rPr>
                <w:lang w:val="en-US"/>
              </w:rPr>
            </w:pPr>
            <w:r>
              <w:rPr>
                <w:lang w:val="en-US"/>
              </w:rPr>
              <w:t>*</w:t>
            </w:r>
          </w:p>
        </w:tc>
        <w:tc>
          <w:tcPr>
            <w:tcW w:w="995" w:type="dxa"/>
            <w:tcBorders>
              <w:top w:val="single" w:sz="4" w:space="0" w:color="auto"/>
              <w:left w:val="single" w:sz="4" w:space="0" w:color="auto"/>
              <w:bottom w:val="single" w:sz="4" w:space="0" w:color="auto"/>
              <w:right w:val="single" w:sz="4" w:space="0" w:color="auto"/>
            </w:tcBorders>
            <w:hideMark/>
          </w:tcPr>
          <w:p w14:paraId="0D8D752A" w14:textId="77777777" w:rsidR="00E3007F" w:rsidRDefault="00E3007F" w:rsidP="00C84887">
            <w:pPr>
              <w:spacing w:after="0"/>
              <w:rPr>
                <w:lang w:val="en-US"/>
              </w:rPr>
            </w:pPr>
            <w:r>
              <w:rPr>
                <w:lang w:val="en-US"/>
              </w:rPr>
              <w:t/>
            </w:r>
          </w:p>
        </w:tc>
        <w:tc>
          <w:tcPr>
            <w:tcW w:w="1275" w:type="dxa"/>
            <w:tcBorders>
              <w:top w:val="single" w:sz="4" w:space="0" w:color="auto"/>
              <w:left w:val="single" w:sz="4" w:space="0" w:color="auto"/>
              <w:bottom w:val="single" w:sz="4" w:space="0" w:color="auto"/>
              <w:right w:val="single" w:sz="4" w:space="0" w:color="auto"/>
            </w:tcBorders>
            <w:hideMark/>
          </w:tcPr>
          <w:p w14:paraId="06D4965E" w14:textId="77777777" w:rsidR="00E3007F" w:rsidRDefault="00E3007F" w:rsidP="00C84887">
            <w:pPr>
              <w:spacing w:after="0"/>
              <w:rPr>
                <w:lang w:val="en-US"/>
              </w:rPr>
            </w:pPr>
            <w:r>
              <w:rPr>
                <w:lang w:val="en-US"/>
              </w:rPr>
              <w:t/>
            </w:r>
          </w:p>
        </w:tc>
        <w:tc>
          <w:tcPr>
            <w:tcW w:w="990" w:type="dxa"/>
            <w:tcBorders>
              <w:top w:val="single" w:sz="4" w:space="0" w:color="auto"/>
              <w:left w:val="single" w:sz="4" w:space="0" w:color="auto"/>
              <w:bottom w:val="single" w:sz="4" w:space="0" w:color="auto"/>
              <w:right w:val="single" w:sz="4" w:space="0" w:color="auto"/>
            </w:tcBorders>
            <w:hideMark/>
          </w:tcPr>
          <w:p w14:paraId="249939EA" w14:textId="77777777" w:rsidR="00E3007F" w:rsidRDefault="00E3007F" w:rsidP="00C84887">
            <w:pPr>
              <w:spacing w:after="0"/>
              <w:rPr>
                <w:lang w:val="en-US"/>
              </w:rPr>
            </w:pPr>
            <w:r>
              <w:rPr>
                <w:lang w:val="en-US"/>
              </w:rPr>
              <w:t/>
            </w:r>
          </w:p>
        </w:tc>
      </w:tr>
      <w:tr w:rsidR="00E3007F" w14:paraId="254F8E77" w14:textId="77777777" w:rsidTr="0031766B">
        <w:trPr>
          <w:jc w:val="center"/>
        </w:trPr>
        <w:tc>
          <w:tcPr>
            <w:tcW w:w="1418" w:type="dxa"/>
            <w:tcBorders>
              <w:top w:val="single" w:sz="4" w:space="0" w:color="auto"/>
              <w:left w:val="single" w:sz="4" w:space="0" w:color="auto"/>
              <w:bottom w:val="single" w:sz="4" w:space="0" w:color="auto"/>
              <w:right w:val="single" w:sz="4" w:space="0" w:color="auto"/>
            </w:tcBorders>
            <w:hideMark/>
          </w:tcPr>
          <w:p w14:paraId="0B1CF057" w14:textId="77777777" w:rsidR="00E3007F" w:rsidRDefault="00E3007F" w:rsidP="00C84887">
            <w:pPr>
              <w:spacing w:after="0"/>
              <w:rPr>
                <w:color w:val="2F5496" w:themeColor="accent1" w:themeShade="BF"/>
                <w:sz w:val="18"/>
                <w:szCs w:val="18"/>
                <w:lang w:val="en-US"/>
              </w:rPr>
            </w:pPr>
            <w:r>
              <w:rPr>
                <w:color w:val="2F5496" w:themeColor="accent1" w:themeShade="BF"/>
                <w:sz w:val="18"/>
                <w:szCs w:val="18"/>
                <w:lang w:val="en-US"/>
              </w:rPr>
              <w:t/>
            </w:r>
          </w:p>
        </w:tc>
        <w:tc>
          <w:tcPr>
            <w:tcW w:w="820" w:type="dxa"/>
            <w:tcBorders>
              <w:top w:val="single" w:sz="4" w:space="0" w:color="auto"/>
              <w:left w:val="single" w:sz="4" w:space="0" w:color="auto"/>
              <w:bottom w:val="single" w:sz="4" w:space="0" w:color="auto"/>
              <w:right w:val="single" w:sz="4" w:space="0" w:color="auto"/>
            </w:tcBorders>
            <w:hideMark/>
          </w:tcPr>
          <w:p w14:paraId="703CEAFB" w14:textId="77777777" w:rsidR="00E3007F" w:rsidRDefault="00E3007F" w:rsidP="00C84887">
            <w:pPr>
              <w:spacing w:after="0"/>
              <w:rPr>
                <w:color w:val="2F5496" w:themeColor="accent1" w:themeShade="BF"/>
                <w:sz w:val="18"/>
                <w:szCs w:val="18"/>
                <w:lang w:val="en-US"/>
              </w:rPr>
            </w:pPr>
            <w:r>
              <w:rPr>
                <w:color w:val="2F5496" w:themeColor="accent1" w:themeShade="BF"/>
                <w:sz w:val="18"/>
                <w:szCs w:val="18"/>
                <w:lang w:val="en-US"/>
              </w:rPr>
              <w:t>PM</w:t>
            </w:r>
          </w:p>
        </w:tc>
        <w:tc>
          <w:tcPr>
            <w:tcW w:w="3575" w:type="dxa"/>
            <w:tcBorders>
              <w:top w:val="single" w:sz="4" w:space="0" w:color="auto"/>
              <w:left w:val="single" w:sz="4" w:space="0" w:color="auto"/>
              <w:bottom w:val="single" w:sz="4" w:space="0" w:color="auto"/>
              <w:right w:val="single" w:sz="4" w:space="0" w:color="auto"/>
            </w:tcBorders>
            <w:hideMark/>
          </w:tcPr>
          <w:p w14:paraId="6C0F93EB" w14:textId="77777777" w:rsidR="00E3007F" w:rsidRDefault="00E3007F" w:rsidP="00C84887">
            <w:pPr>
              <w:spacing w:after="0"/>
              <w:rPr>
                <w:color w:val="2F5496" w:themeColor="accent1" w:themeShade="BF"/>
                <w:sz w:val="18"/>
                <w:szCs w:val="18"/>
                <w:lang w:val="en-US"/>
              </w:rPr>
            </w:pPr>
            <w:r>
              <w:rPr>
                <w:b/>
                <w:bCs/>
                <w:color w:val="2F5496" w:themeColor="accent1" w:themeShade="BF"/>
                <w:sz w:val="18"/>
                <w:szCs w:val="18"/>
                <w:lang w:val="en-US"/>
              </w:rPr>
              <w:t> Isabela Island :</w:t>
            </w:r>
            <w:proofErr w:type="gramEnd"/>
            <w:r>
              <w:rPr>
                <w:color w:val="2F5496" w:themeColor="accent1" w:themeShade="BF"/>
                <w:sz w:val="18"/>
                <w:szCs w:val="18"/>
                <w:lang w:val="en-US"/>
              </w:rPr>
              <w:t xml:space="preserve"> Albermarle Point</w:t>
            </w:r>
          </w:p>
        </w:tc>
        <w:tc>
          <w:tcPr>
            <w:tcW w:w="850" w:type="dxa"/>
            <w:tcBorders>
              <w:top w:val="single" w:sz="4" w:space="0" w:color="auto"/>
              <w:left w:val="single" w:sz="4" w:space="0" w:color="auto"/>
              <w:bottom w:val="single" w:sz="4" w:space="0" w:color="auto"/>
              <w:right w:val="single" w:sz="4" w:space="0" w:color="auto"/>
            </w:tcBorders>
            <w:hideMark/>
          </w:tcPr>
          <w:p w14:paraId="2CAA9E93" w14:textId="77777777" w:rsidR="00E3007F" w:rsidRDefault="00E3007F" w:rsidP="00C84887">
            <w:pPr>
              <w:spacing w:after="0"/>
              <w:rPr>
                <w:lang w:val="en-US"/>
              </w:rPr>
            </w:pPr>
            <w:r>
              <w:rPr>
                <w:lang w:val="en-US"/>
              </w:rPr>
              <w:t>*</w:t>
            </w:r>
          </w:p>
        </w:tc>
        <w:tc>
          <w:tcPr>
            <w:tcW w:w="1132" w:type="dxa"/>
            <w:tcBorders>
              <w:top w:val="single" w:sz="4" w:space="0" w:color="auto"/>
              <w:left w:val="single" w:sz="4" w:space="0" w:color="auto"/>
              <w:bottom w:val="single" w:sz="4" w:space="0" w:color="auto"/>
              <w:right w:val="single" w:sz="4" w:space="0" w:color="auto"/>
            </w:tcBorders>
            <w:hideMark/>
          </w:tcPr>
          <w:p w14:paraId="28923F27" w14:textId="77777777" w:rsidR="00E3007F" w:rsidRDefault="00E3007F" w:rsidP="00C84887">
            <w:pPr>
              <w:spacing w:after="0"/>
              <w:rPr>
                <w:lang w:val="en-US"/>
              </w:rPr>
            </w:pPr>
            <w:r>
              <w:rPr>
                <w:lang w:val="en-US"/>
              </w:rPr>
              <w:t>*</w:t>
            </w:r>
          </w:p>
        </w:tc>
        <w:tc>
          <w:tcPr>
            <w:tcW w:w="995" w:type="dxa"/>
            <w:tcBorders>
              <w:top w:val="single" w:sz="4" w:space="0" w:color="auto"/>
              <w:left w:val="single" w:sz="4" w:space="0" w:color="auto"/>
              <w:bottom w:val="single" w:sz="4" w:space="0" w:color="auto"/>
              <w:right w:val="single" w:sz="4" w:space="0" w:color="auto"/>
            </w:tcBorders>
            <w:hideMark/>
          </w:tcPr>
          <w:p w14:paraId="0D8D752A" w14:textId="77777777" w:rsidR="00E3007F" w:rsidRDefault="00E3007F" w:rsidP="00C84887">
            <w:pPr>
              <w:spacing w:after="0"/>
              <w:rPr>
                <w:lang w:val="en-US"/>
              </w:rPr>
            </w:pPr>
            <w:r>
              <w:rPr>
                <w:lang w:val="en-US"/>
              </w:rPr>
              <w:t>*</w:t>
            </w:r>
          </w:p>
        </w:tc>
        <w:tc>
          <w:tcPr>
            <w:tcW w:w="1275" w:type="dxa"/>
            <w:tcBorders>
              <w:top w:val="single" w:sz="4" w:space="0" w:color="auto"/>
              <w:left w:val="single" w:sz="4" w:space="0" w:color="auto"/>
              <w:bottom w:val="single" w:sz="4" w:space="0" w:color="auto"/>
              <w:right w:val="single" w:sz="4" w:space="0" w:color="auto"/>
            </w:tcBorders>
            <w:hideMark/>
          </w:tcPr>
          <w:p w14:paraId="06D4965E" w14:textId="77777777" w:rsidR="00E3007F" w:rsidRDefault="00E3007F" w:rsidP="00C84887">
            <w:pPr>
              <w:spacing w:after="0"/>
              <w:rPr>
                <w:lang w:val="en-US"/>
              </w:rPr>
            </w:pPr>
            <w:r>
              <w:rPr>
                <w:lang w:val="en-US"/>
              </w:rPr>
              <w:t/>
            </w:r>
          </w:p>
        </w:tc>
        <w:tc>
          <w:tcPr>
            <w:tcW w:w="990" w:type="dxa"/>
            <w:tcBorders>
              <w:top w:val="single" w:sz="4" w:space="0" w:color="auto"/>
              <w:left w:val="single" w:sz="4" w:space="0" w:color="auto"/>
              <w:bottom w:val="single" w:sz="4" w:space="0" w:color="auto"/>
              <w:right w:val="single" w:sz="4" w:space="0" w:color="auto"/>
            </w:tcBorders>
            <w:hideMark/>
          </w:tcPr>
          <w:p w14:paraId="249939EA" w14:textId="77777777" w:rsidR="00E3007F" w:rsidRDefault="00E3007F" w:rsidP="00C84887">
            <w:pPr>
              <w:spacing w:after="0"/>
              <w:rPr>
                <w:lang w:val="en-US"/>
              </w:rPr>
            </w:pPr>
            <w:r>
              <w:rPr>
                <w:lang w:val="en-US"/>
              </w:rPr>
              <w:t/>
            </w:r>
          </w:p>
        </w:tc>
      </w:tr>
      <w:tr w:rsidR="00E3007F" w14:paraId="254F8E77" w14:textId="77777777" w:rsidTr="0031766B">
        <w:trPr>
          <w:jc w:val="center"/>
        </w:trPr>
        <w:tc>
          <w:tcPr>
            <w:tcW w:w="1418" w:type="dxa"/>
            <w:tcBorders>
              <w:top w:val="single" w:sz="4" w:space="0" w:color="auto"/>
              <w:left w:val="single" w:sz="4" w:space="0" w:color="auto"/>
              <w:bottom w:val="single" w:sz="4" w:space="0" w:color="auto"/>
              <w:right w:val="single" w:sz="4" w:space="0" w:color="auto"/>
            </w:tcBorders>
            <w:hideMark/>
          </w:tcPr>
          <w:p w14:paraId="0B1CF057" w14:textId="77777777" w:rsidR="00E3007F" w:rsidRDefault="00E3007F" w:rsidP="00C84887">
            <w:pPr>
              <w:spacing w:after="0"/>
              <w:rPr>
                <w:color w:val="2F5496" w:themeColor="accent1" w:themeShade="BF"/>
                <w:sz w:val="18"/>
                <w:szCs w:val="18"/>
                <w:lang w:val="en-US"/>
              </w:rPr>
            </w:pPr>
            <w:r>
              <w:rPr>
                <w:color w:val="2F5496" w:themeColor="accent1" w:themeShade="BF"/>
                <w:sz w:val="18"/>
                <w:szCs w:val="18"/>
                <w:lang w:val="en-US"/>
              </w:rPr>
              <w:t>MERCREDI</w:t>
            </w:r>
          </w:p>
        </w:tc>
        <w:tc>
          <w:tcPr>
            <w:tcW w:w="820" w:type="dxa"/>
            <w:tcBorders>
              <w:top w:val="single" w:sz="4" w:space="0" w:color="auto"/>
              <w:left w:val="single" w:sz="4" w:space="0" w:color="auto"/>
              <w:bottom w:val="single" w:sz="4" w:space="0" w:color="auto"/>
              <w:right w:val="single" w:sz="4" w:space="0" w:color="auto"/>
            </w:tcBorders>
            <w:hideMark/>
          </w:tcPr>
          <w:p w14:paraId="703CEAFB" w14:textId="77777777" w:rsidR="00E3007F" w:rsidRDefault="00E3007F" w:rsidP="00C84887">
            <w:pPr>
              <w:spacing w:after="0"/>
              <w:rPr>
                <w:color w:val="2F5496" w:themeColor="accent1" w:themeShade="BF"/>
                <w:sz w:val="18"/>
                <w:szCs w:val="18"/>
                <w:lang w:val="en-US"/>
              </w:rPr>
            </w:pPr>
            <w:r>
              <w:rPr>
                <w:color w:val="2F5496" w:themeColor="accent1" w:themeShade="BF"/>
                <w:sz w:val="18"/>
                <w:szCs w:val="18"/>
                <w:lang w:val="en-US"/>
              </w:rPr>
              <w:t>AM</w:t>
            </w:r>
          </w:p>
        </w:tc>
        <w:tc>
          <w:tcPr>
            <w:tcW w:w="3575" w:type="dxa"/>
            <w:tcBorders>
              <w:top w:val="single" w:sz="4" w:space="0" w:color="auto"/>
              <w:left w:val="single" w:sz="4" w:space="0" w:color="auto"/>
              <w:bottom w:val="single" w:sz="4" w:space="0" w:color="auto"/>
              <w:right w:val="single" w:sz="4" w:space="0" w:color="auto"/>
            </w:tcBorders>
            <w:hideMark/>
          </w:tcPr>
          <w:p w14:paraId="6C0F93EB" w14:textId="77777777" w:rsidR="00E3007F" w:rsidRDefault="00E3007F" w:rsidP="00C84887">
            <w:pPr>
              <w:spacing w:after="0"/>
              <w:rPr>
                <w:color w:val="2F5496" w:themeColor="accent1" w:themeShade="BF"/>
                <w:sz w:val="18"/>
                <w:szCs w:val="18"/>
                <w:lang w:val="en-US"/>
              </w:rPr>
            </w:pPr>
            <w:r>
              <w:rPr>
                <w:b/>
                <w:bCs/>
                <w:color w:val="2F5496" w:themeColor="accent1" w:themeShade="BF"/>
                <w:sz w:val="18"/>
                <w:szCs w:val="18"/>
                <w:lang w:val="en-US"/>
              </w:rPr>
              <w:t> Santiago Island :</w:t>
            </w:r>
            <w:proofErr w:type="gramEnd"/>
            <w:r>
              <w:rPr>
                <w:color w:val="2F5496" w:themeColor="accent1" w:themeShade="BF"/>
                <w:sz w:val="18"/>
                <w:szCs w:val="18"/>
                <w:lang w:val="en-US"/>
              </w:rPr>
              <w:t xml:space="preserve"> Egas Port</w:t>
            </w:r>
          </w:p>
        </w:tc>
        <w:tc>
          <w:tcPr>
            <w:tcW w:w="850" w:type="dxa"/>
            <w:tcBorders>
              <w:top w:val="single" w:sz="4" w:space="0" w:color="auto"/>
              <w:left w:val="single" w:sz="4" w:space="0" w:color="auto"/>
              <w:bottom w:val="single" w:sz="4" w:space="0" w:color="auto"/>
              <w:right w:val="single" w:sz="4" w:space="0" w:color="auto"/>
            </w:tcBorders>
            <w:hideMark/>
          </w:tcPr>
          <w:p w14:paraId="2CAA9E93" w14:textId="77777777" w:rsidR="00E3007F" w:rsidRDefault="00E3007F" w:rsidP="00C84887">
            <w:pPr>
              <w:spacing w:after="0"/>
              <w:rPr>
                <w:lang w:val="en-US"/>
              </w:rPr>
            </w:pPr>
            <w:r>
              <w:rPr>
                <w:lang w:val="en-US"/>
              </w:rPr>
              <w:t>*</w:t>
            </w:r>
          </w:p>
        </w:tc>
        <w:tc>
          <w:tcPr>
            <w:tcW w:w="1132" w:type="dxa"/>
            <w:tcBorders>
              <w:top w:val="single" w:sz="4" w:space="0" w:color="auto"/>
              <w:left w:val="single" w:sz="4" w:space="0" w:color="auto"/>
              <w:bottom w:val="single" w:sz="4" w:space="0" w:color="auto"/>
              <w:right w:val="single" w:sz="4" w:space="0" w:color="auto"/>
            </w:tcBorders>
            <w:hideMark/>
          </w:tcPr>
          <w:p w14:paraId="28923F27" w14:textId="77777777" w:rsidR="00E3007F" w:rsidRDefault="00E3007F" w:rsidP="00C84887">
            <w:pPr>
              <w:spacing w:after="0"/>
              <w:rPr>
                <w:lang w:val="en-US"/>
              </w:rPr>
            </w:pPr>
            <w:r>
              <w:rPr>
                <w:lang w:val="en-US"/>
              </w:rPr>
              <w:t>*</w:t>
            </w:r>
          </w:p>
        </w:tc>
        <w:tc>
          <w:tcPr>
            <w:tcW w:w="995" w:type="dxa"/>
            <w:tcBorders>
              <w:top w:val="single" w:sz="4" w:space="0" w:color="auto"/>
              <w:left w:val="single" w:sz="4" w:space="0" w:color="auto"/>
              <w:bottom w:val="single" w:sz="4" w:space="0" w:color="auto"/>
              <w:right w:val="single" w:sz="4" w:space="0" w:color="auto"/>
            </w:tcBorders>
            <w:hideMark/>
          </w:tcPr>
          <w:p w14:paraId="0D8D752A" w14:textId="77777777" w:rsidR="00E3007F" w:rsidRDefault="00E3007F" w:rsidP="00C84887">
            <w:pPr>
              <w:spacing w:after="0"/>
              <w:rPr>
                <w:lang w:val="en-US"/>
              </w:rPr>
            </w:pPr>
            <w:r>
              <w:rPr>
                <w:lang w:val="en-US"/>
              </w:rPr>
              <w:t/>
            </w:r>
          </w:p>
        </w:tc>
        <w:tc>
          <w:tcPr>
            <w:tcW w:w="1275" w:type="dxa"/>
            <w:tcBorders>
              <w:top w:val="single" w:sz="4" w:space="0" w:color="auto"/>
              <w:left w:val="single" w:sz="4" w:space="0" w:color="auto"/>
              <w:bottom w:val="single" w:sz="4" w:space="0" w:color="auto"/>
              <w:right w:val="single" w:sz="4" w:space="0" w:color="auto"/>
            </w:tcBorders>
            <w:hideMark/>
          </w:tcPr>
          <w:p w14:paraId="06D4965E" w14:textId="77777777" w:rsidR="00E3007F" w:rsidRDefault="00E3007F" w:rsidP="00C84887">
            <w:pPr>
              <w:spacing w:after="0"/>
              <w:rPr>
                <w:lang w:val="en-US"/>
              </w:rPr>
            </w:pPr>
            <w:r>
              <w:rPr>
                <w:lang w:val="en-US"/>
              </w:rPr>
              <w:t/>
            </w:r>
          </w:p>
        </w:tc>
        <w:tc>
          <w:tcPr>
            <w:tcW w:w="990" w:type="dxa"/>
            <w:tcBorders>
              <w:top w:val="single" w:sz="4" w:space="0" w:color="auto"/>
              <w:left w:val="single" w:sz="4" w:space="0" w:color="auto"/>
              <w:bottom w:val="single" w:sz="4" w:space="0" w:color="auto"/>
              <w:right w:val="single" w:sz="4" w:space="0" w:color="auto"/>
            </w:tcBorders>
            <w:hideMark/>
          </w:tcPr>
          <w:p w14:paraId="249939EA" w14:textId="77777777" w:rsidR="00E3007F" w:rsidRDefault="00E3007F" w:rsidP="00C84887">
            <w:pPr>
              <w:spacing w:after="0"/>
              <w:rPr>
                <w:lang w:val="en-US"/>
              </w:rPr>
            </w:pPr>
            <w:r>
              <w:rPr>
                <w:lang w:val="en-US"/>
              </w:rPr>
              <w:t/>
            </w:r>
          </w:p>
        </w:tc>
      </w:tr>
      <w:tr w:rsidR="00E3007F" w14:paraId="254F8E77" w14:textId="77777777" w:rsidTr="0031766B">
        <w:trPr>
          <w:jc w:val="center"/>
        </w:trPr>
        <w:tc>
          <w:tcPr>
            <w:tcW w:w="1418" w:type="dxa"/>
            <w:tcBorders>
              <w:top w:val="single" w:sz="4" w:space="0" w:color="auto"/>
              <w:left w:val="single" w:sz="4" w:space="0" w:color="auto"/>
              <w:bottom w:val="single" w:sz="4" w:space="0" w:color="auto"/>
              <w:right w:val="single" w:sz="4" w:space="0" w:color="auto"/>
            </w:tcBorders>
            <w:hideMark/>
          </w:tcPr>
          <w:p w14:paraId="0B1CF057" w14:textId="77777777" w:rsidR="00E3007F" w:rsidRDefault="00E3007F" w:rsidP="00C84887">
            <w:pPr>
              <w:spacing w:after="0"/>
              <w:rPr>
                <w:color w:val="2F5496" w:themeColor="accent1" w:themeShade="BF"/>
                <w:sz w:val="18"/>
                <w:szCs w:val="18"/>
                <w:lang w:val="en-US"/>
              </w:rPr>
            </w:pPr>
            <w:r>
              <w:rPr>
                <w:color w:val="2F5496" w:themeColor="accent1" w:themeShade="BF"/>
                <w:sz w:val="18"/>
                <w:szCs w:val="18"/>
                <w:lang w:val="en-US"/>
              </w:rPr>
              <w:t/>
            </w:r>
          </w:p>
        </w:tc>
        <w:tc>
          <w:tcPr>
            <w:tcW w:w="820" w:type="dxa"/>
            <w:tcBorders>
              <w:top w:val="single" w:sz="4" w:space="0" w:color="auto"/>
              <w:left w:val="single" w:sz="4" w:space="0" w:color="auto"/>
              <w:bottom w:val="single" w:sz="4" w:space="0" w:color="auto"/>
              <w:right w:val="single" w:sz="4" w:space="0" w:color="auto"/>
            </w:tcBorders>
            <w:hideMark/>
          </w:tcPr>
          <w:p w14:paraId="703CEAFB" w14:textId="77777777" w:rsidR="00E3007F" w:rsidRDefault="00E3007F" w:rsidP="00C84887">
            <w:pPr>
              <w:spacing w:after="0"/>
              <w:rPr>
                <w:color w:val="2F5496" w:themeColor="accent1" w:themeShade="BF"/>
                <w:sz w:val="18"/>
                <w:szCs w:val="18"/>
                <w:lang w:val="en-US"/>
              </w:rPr>
            </w:pPr>
            <w:r>
              <w:rPr>
                <w:color w:val="2F5496" w:themeColor="accent1" w:themeShade="BF"/>
                <w:sz w:val="18"/>
                <w:szCs w:val="18"/>
                <w:lang w:val="en-US"/>
              </w:rPr>
              <w:t>PM</w:t>
            </w:r>
          </w:p>
        </w:tc>
        <w:tc>
          <w:tcPr>
            <w:tcW w:w="3575" w:type="dxa"/>
            <w:tcBorders>
              <w:top w:val="single" w:sz="4" w:space="0" w:color="auto"/>
              <w:left w:val="single" w:sz="4" w:space="0" w:color="auto"/>
              <w:bottom w:val="single" w:sz="4" w:space="0" w:color="auto"/>
              <w:right w:val="single" w:sz="4" w:space="0" w:color="auto"/>
            </w:tcBorders>
            <w:hideMark/>
          </w:tcPr>
          <w:p w14:paraId="6C0F93EB" w14:textId="77777777" w:rsidR="00E3007F" w:rsidRDefault="00E3007F" w:rsidP="00C84887">
            <w:pPr>
              <w:spacing w:after="0"/>
              <w:rPr>
                <w:color w:val="2F5496" w:themeColor="accent1" w:themeShade="BF"/>
                <w:sz w:val="18"/>
                <w:szCs w:val="18"/>
                <w:lang w:val="en-US"/>
              </w:rPr>
            </w:pPr>
            <w:r>
              <w:rPr>
                <w:b/>
                <w:bCs/>
                <w:color w:val="2F5496" w:themeColor="accent1" w:themeShade="BF"/>
                <w:sz w:val="18"/>
                <w:szCs w:val="18"/>
                <w:lang w:val="en-US"/>
              </w:rPr>
              <w:t> Santiago Island :</w:t>
            </w:r>
            <w:proofErr w:type="gramEnd"/>
            <w:r>
              <w:rPr>
                <w:color w:val="2F5496" w:themeColor="accent1" w:themeShade="BF"/>
                <w:sz w:val="18"/>
                <w:szCs w:val="18"/>
                <w:lang w:val="en-US"/>
              </w:rPr>
              <w:t xml:space="preserve"> Espumilla Beach / Bucanero Cove</w:t>
            </w:r>
          </w:p>
        </w:tc>
        <w:tc>
          <w:tcPr>
            <w:tcW w:w="850" w:type="dxa"/>
            <w:tcBorders>
              <w:top w:val="single" w:sz="4" w:space="0" w:color="auto"/>
              <w:left w:val="single" w:sz="4" w:space="0" w:color="auto"/>
              <w:bottom w:val="single" w:sz="4" w:space="0" w:color="auto"/>
              <w:right w:val="single" w:sz="4" w:space="0" w:color="auto"/>
            </w:tcBorders>
            <w:hideMark/>
          </w:tcPr>
          <w:p w14:paraId="2CAA9E93" w14:textId="77777777" w:rsidR="00E3007F" w:rsidRDefault="00E3007F" w:rsidP="00C84887">
            <w:pPr>
              <w:spacing w:after="0"/>
              <w:rPr>
                <w:lang w:val="en-US"/>
              </w:rPr>
            </w:pPr>
            <w:r>
              <w:rPr>
                <w:lang w:val="en-US"/>
              </w:rPr>
              <w:t>*</w:t>
            </w:r>
          </w:p>
        </w:tc>
        <w:tc>
          <w:tcPr>
            <w:tcW w:w="1132" w:type="dxa"/>
            <w:tcBorders>
              <w:top w:val="single" w:sz="4" w:space="0" w:color="auto"/>
              <w:left w:val="single" w:sz="4" w:space="0" w:color="auto"/>
              <w:bottom w:val="single" w:sz="4" w:space="0" w:color="auto"/>
              <w:right w:val="single" w:sz="4" w:space="0" w:color="auto"/>
            </w:tcBorders>
            <w:hideMark/>
          </w:tcPr>
          <w:p w14:paraId="28923F27" w14:textId="77777777" w:rsidR="00E3007F" w:rsidRDefault="00E3007F" w:rsidP="00C84887">
            <w:pPr>
              <w:spacing w:after="0"/>
              <w:rPr>
                <w:lang w:val="en-US"/>
              </w:rPr>
            </w:pPr>
            <w:r>
              <w:rPr>
                <w:lang w:val="en-US"/>
              </w:rPr>
              <w:t>*</w:t>
            </w:r>
          </w:p>
        </w:tc>
        <w:tc>
          <w:tcPr>
            <w:tcW w:w="995" w:type="dxa"/>
            <w:tcBorders>
              <w:top w:val="single" w:sz="4" w:space="0" w:color="auto"/>
              <w:left w:val="single" w:sz="4" w:space="0" w:color="auto"/>
              <w:bottom w:val="single" w:sz="4" w:space="0" w:color="auto"/>
              <w:right w:val="single" w:sz="4" w:space="0" w:color="auto"/>
            </w:tcBorders>
            <w:hideMark/>
          </w:tcPr>
          <w:p w14:paraId="0D8D752A" w14:textId="77777777" w:rsidR="00E3007F" w:rsidRDefault="00E3007F" w:rsidP="00C84887">
            <w:pPr>
              <w:spacing w:after="0"/>
              <w:rPr>
                <w:lang w:val="en-US"/>
              </w:rPr>
            </w:pPr>
            <w:r>
              <w:rPr>
                <w:lang w:val="en-US"/>
              </w:rPr>
              <w:t>*</w:t>
            </w:r>
          </w:p>
        </w:tc>
        <w:tc>
          <w:tcPr>
            <w:tcW w:w="1275" w:type="dxa"/>
            <w:tcBorders>
              <w:top w:val="single" w:sz="4" w:space="0" w:color="auto"/>
              <w:left w:val="single" w:sz="4" w:space="0" w:color="auto"/>
              <w:bottom w:val="single" w:sz="4" w:space="0" w:color="auto"/>
              <w:right w:val="single" w:sz="4" w:space="0" w:color="auto"/>
            </w:tcBorders>
            <w:hideMark/>
          </w:tcPr>
          <w:p w14:paraId="06D4965E" w14:textId="77777777" w:rsidR="00E3007F" w:rsidRDefault="00E3007F" w:rsidP="00C84887">
            <w:pPr>
              <w:spacing w:after="0"/>
              <w:rPr>
                <w:lang w:val="en-US"/>
              </w:rPr>
            </w:pPr>
            <w:r>
              <w:rPr>
                <w:lang w:val="en-US"/>
              </w:rPr>
              <w:t>*</w:t>
            </w:r>
          </w:p>
        </w:tc>
        <w:tc>
          <w:tcPr>
            <w:tcW w:w="990" w:type="dxa"/>
            <w:tcBorders>
              <w:top w:val="single" w:sz="4" w:space="0" w:color="auto"/>
              <w:left w:val="single" w:sz="4" w:space="0" w:color="auto"/>
              <w:bottom w:val="single" w:sz="4" w:space="0" w:color="auto"/>
              <w:right w:val="single" w:sz="4" w:space="0" w:color="auto"/>
            </w:tcBorders>
            <w:hideMark/>
          </w:tcPr>
          <w:p w14:paraId="249939EA" w14:textId="77777777" w:rsidR="00E3007F" w:rsidRDefault="00E3007F" w:rsidP="00C84887">
            <w:pPr>
              <w:spacing w:after="0"/>
              <w:rPr>
                <w:lang w:val="en-US"/>
              </w:rPr>
            </w:pPr>
            <w:r>
              <w:rPr>
                <w:lang w:val="en-US"/>
              </w:rPr>
              <w:t>*</w:t>
            </w:r>
          </w:p>
        </w:tc>
      </w:tr>
      <w:tr w:rsidR="00E3007F" w14:paraId="254F8E77" w14:textId="77777777" w:rsidTr="0031766B">
        <w:trPr>
          <w:jc w:val="center"/>
        </w:trPr>
        <w:tc>
          <w:tcPr>
            <w:tcW w:w="1418" w:type="dxa"/>
            <w:tcBorders>
              <w:top w:val="single" w:sz="4" w:space="0" w:color="auto"/>
              <w:left w:val="single" w:sz="4" w:space="0" w:color="auto"/>
              <w:bottom w:val="single" w:sz="4" w:space="0" w:color="auto"/>
              <w:right w:val="single" w:sz="4" w:space="0" w:color="auto"/>
            </w:tcBorders>
            <w:hideMark/>
          </w:tcPr>
          <w:p w14:paraId="0B1CF057" w14:textId="77777777" w:rsidR="00E3007F" w:rsidRDefault="00E3007F" w:rsidP="00C84887">
            <w:pPr>
              <w:spacing w:after="0"/>
              <w:rPr>
                <w:color w:val="2F5496" w:themeColor="accent1" w:themeShade="BF"/>
                <w:sz w:val="18"/>
                <w:szCs w:val="18"/>
                <w:lang w:val="en-US"/>
              </w:rPr>
            </w:pPr>
            <w:r>
              <w:rPr>
                <w:color w:val="2F5496" w:themeColor="accent1" w:themeShade="BF"/>
                <w:sz w:val="18"/>
                <w:szCs w:val="18"/>
                <w:lang w:val="en-US"/>
              </w:rPr>
              <w:t>JEUDI</w:t>
            </w:r>
          </w:p>
        </w:tc>
        <w:tc>
          <w:tcPr>
            <w:tcW w:w="820" w:type="dxa"/>
            <w:tcBorders>
              <w:top w:val="single" w:sz="4" w:space="0" w:color="auto"/>
              <w:left w:val="single" w:sz="4" w:space="0" w:color="auto"/>
              <w:bottom w:val="single" w:sz="4" w:space="0" w:color="auto"/>
              <w:right w:val="single" w:sz="4" w:space="0" w:color="auto"/>
            </w:tcBorders>
            <w:hideMark/>
          </w:tcPr>
          <w:p w14:paraId="703CEAFB" w14:textId="77777777" w:rsidR="00E3007F" w:rsidRDefault="00E3007F" w:rsidP="00C84887">
            <w:pPr>
              <w:spacing w:after="0"/>
              <w:rPr>
                <w:color w:val="2F5496" w:themeColor="accent1" w:themeShade="BF"/>
                <w:sz w:val="18"/>
                <w:szCs w:val="18"/>
                <w:lang w:val="en-US"/>
              </w:rPr>
            </w:pPr>
            <w:r>
              <w:rPr>
                <w:color w:val="2F5496" w:themeColor="accent1" w:themeShade="BF"/>
                <w:sz w:val="18"/>
                <w:szCs w:val="18"/>
                <w:lang w:val="en-US"/>
              </w:rPr>
              <w:t>AM</w:t>
            </w:r>
          </w:p>
        </w:tc>
        <w:tc>
          <w:tcPr>
            <w:tcW w:w="3575" w:type="dxa"/>
            <w:tcBorders>
              <w:top w:val="single" w:sz="4" w:space="0" w:color="auto"/>
              <w:left w:val="single" w:sz="4" w:space="0" w:color="auto"/>
              <w:bottom w:val="single" w:sz="4" w:space="0" w:color="auto"/>
              <w:right w:val="single" w:sz="4" w:space="0" w:color="auto"/>
            </w:tcBorders>
            <w:hideMark/>
          </w:tcPr>
          <w:p w14:paraId="6C0F93EB" w14:textId="77777777" w:rsidR="00E3007F" w:rsidRDefault="00E3007F" w:rsidP="00C84887">
            <w:pPr>
              <w:spacing w:after="0"/>
              <w:rPr>
                <w:color w:val="2F5496" w:themeColor="accent1" w:themeShade="BF"/>
                <w:sz w:val="18"/>
                <w:szCs w:val="18"/>
                <w:lang w:val="en-US"/>
              </w:rPr>
            </w:pPr>
            <w:r>
              <w:rPr>
                <w:b/>
                <w:bCs/>
                <w:color w:val="2F5496" w:themeColor="accent1" w:themeShade="BF"/>
                <w:sz w:val="18"/>
                <w:szCs w:val="18"/>
                <w:lang w:val="en-US"/>
              </w:rPr>
              <w:t> Santa Cruz Island :</w:t>
            </w:r>
            <w:proofErr w:type="gramEnd"/>
            <w:r>
              <w:rPr>
                <w:color w:val="2F5496" w:themeColor="accent1" w:themeShade="BF"/>
                <w:sz w:val="18"/>
                <w:szCs w:val="18"/>
                <w:lang w:val="en-US"/>
              </w:rPr>
              <w:t xml:space="preserve"> Dragon Hill</w:t>
            </w:r>
          </w:p>
        </w:tc>
        <w:tc>
          <w:tcPr>
            <w:tcW w:w="850" w:type="dxa"/>
            <w:tcBorders>
              <w:top w:val="single" w:sz="4" w:space="0" w:color="auto"/>
              <w:left w:val="single" w:sz="4" w:space="0" w:color="auto"/>
              <w:bottom w:val="single" w:sz="4" w:space="0" w:color="auto"/>
              <w:right w:val="single" w:sz="4" w:space="0" w:color="auto"/>
            </w:tcBorders>
            <w:hideMark/>
          </w:tcPr>
          <w:p w14:paraId="2CAA9E93" w14:textId="77777777" w:rsidR="00E3007F" w:rsidRDefault="00E3007F" w:rsidP="00C84887">
            <w:pPr>
              <w:spacing w:after="0"/>
              <w:rPr>
                <w:lang w:val="en-US"/>
              </w:rPr>
            </w:pPr>
            <w:r>
              <w:rPr>
                <w:lang w:val="en-US"/>
              </w:rPr>
              <w:t>*</w:t>
            </w:r>
          </w:p>
        </w:tc>
        <w:tc>
          <w:tcPr>
            <w:tcW w:w="1132" w:type="dxa"/>
            <w:tcBorders>
              <w:top w:val="single" w:sz="4" w:space="0" w:color="auto"/>
              <w:left w:val="single" w:sz="4" w:space="0" w:color="auto"/>
              <w:bottom w:val="single" w:sz="4" w:space="0" w:color="auto"/>
              <w:right w:val="single" w:sz="4" w:space="0" w:color="auto"/>
            </w:tcBorders>
            <w:hideMark/>
          </w:tcPr>
          <w:p w14:paraId="28923F27" w14:textId="77777777" w:rsidR="00E3007F" w:rsidRDefault="00E3007F" w:rsidP="00C84887">
            <w:pPr>
              <w:spacing w:after="0"/>
              <w:rPr>
                <w:lang w:val="en-US"/>
              </w:rPr>
            </w:pPr>
            <w:r>
              <w:rPr>
                <w:lang w:val="en-US"/>
              </w:rPr>
              <w:t/>
            </w:r>
          </w:p>
        </w:tc>
        <w:tc>
          <w:tcPr>
            <w:tcW w:w="995" w:type="dxa"/>
            <w:tcBorders>
              <w:top w:val="single" w:sz="4" w:space="0" w:color="auto"/>
              <w:left w:val="single" w:sz="4" w:space="0" w:color="auto"/>
              <w:bottom w:val="single" w:sz="4" w:space="0" w:color="auto"/>
              <w:right w:val="single" w:sz="4" w:space="0" w:color="auto"/>
            </w:tcBorders>
            <w:hideMark/>
          </w:tcPr>
          <w:p w14:paraId="0D8D752A" w14:textId="77777777" w:rsidR="00E3007F" w:rsidRDefault="00E3007F" w:rsidP="00C84887">
            <w:pPr>
              <w:spacing w:after="0"/>
              <w:rPr>
                <w:lang w:val="en-US"/>
              </w:rPr>
            </w:pPr>
            <w:r>
              <w:rPr>
                <w:lang w:val="en-US"/>
              </w:rPr>
              <w:t/>
            </w:r>
          </w:p>
        </w:tc>
        <w:tc>
          <w:tcPr>
            <w:tcW w:w="1275" w:type="dxa"/>
            <w:tcBorders>
              <w:top w:val="single" w:sz="4" w:space="0" w:color="auto"/>
              <w:left w:val="single" w:sz="4" w:space="0" w:color="auto"/>
              <w:bottom w:val="single" w:sz="4" w:space="0" w:color="auto"/>
              <w:right w:val="single" w:sz="4" w:space="0" w:color="auto"/>
            </w:tcBorders>
            <w:hideMark/>
          </w:tcPr>
          <w:p w14:paraId="06D4965E" w14:textId="77777777" w:rsidR="00E3007F" w:rsidRDefault="00E3007F" w:rsidP="00C84887">
            <w:pPr>
              <w:spacing w:after="0"/>
              <w:rPr>
                <w:lang w:val="en-US"/>
              </w:rPr>
            </w:pPr>
            <w:r>
              <w:rPr>
                <w:lang w:val="en-US"/>
              </w:rPr>
              <w:t/>
            </w:r>
          </w:p>
        </w:tc>
        <w:tc>
          <w:tcPr>
            <w:tcW w:w="990" w:type="dxa"/>
            <w:tcBorders>
              <w:top w:val="single" w:sz="4" w:space="0" w:color="auto"/>
              <w:left w:val="single" w:sz="4" w:space="0" w:color="auto"/>
              <w:bottom w:val="single" w:sz="4" w:space="0" w:color="auto"/>
              <w:right w:val="single" w:sz="4" w:space="0" w:color="auto"/>
            </w:tcBorders>
            <w:hideMark/>
          </w:tcPr>
          <w:p w14:paraId="249939EA" w14:textId="77777777" w:rsidR="00E3007F" w:rsidRDefault="00E3007F" w:rsidP="00C84887">
            <w:pPr>
              <w:spacing w:after="0"/>
              <w:rPr>
                <w:lang w:val="en-US"/>
              </w:rPr>
            </w:pPr>
            <w:r>
              <w:rPr>
                <w:lang w:val="en-US"/>
              </w:rPr>
              <w:t/>
            </w:r>
          </w:p>
        </w:tc>
      </w:tr>
      <w:tr w:rsidR="00E3007F" w14:paraId="254F8E77" w14:textId="77777777" w:rsidTr="0031766B">
        <w:trPr>
          <w:jc w:val="center"/>
        </w:trPr>
        <w:tc>
          <w:tcPr>
            <w:tcW w:w="1418" w:type="dxa"/>
            <w:tcBorders>
              <w:top w:val="single" w:sz="4" w:space="0" w:color="auto"/>
              <w:left w:val="single" w:sz="4" w:space="0" w:color="auto"/>
              <w:bottom w:val="single" w:sz="4" w:space="0" w:color="auto"/>
              <w:right w:val="single" w:sz="4" w:space="0" w:color="auto"/>
            </w:tcBorders>
            <w:hideMark/>
          </w:tcPr>
          <w:p w14:paraId="0B1CF057" w14:textId="77777777" w:rsidR="00E3007F" w:rsidRDefault="00E3007F" w:rsidP="00C84887">
            <w:pPr>
              <w:spacing w:after="0"/>
              <w:rPr>
                <w:color w:val="2F5496" w:themeColor="accent1" w:themeShade="BF"/>
                <w:sz w:val="18"/>
                <w:szCs w:val="18"/>
                <w:lang w:val="en-US"/>
              </w:rPr>
            </w:pPr>
            <w:r>
              <w:rPr>
                <w:color w:val="2F5496" w:themeColor="accent1" w:themeShade="BF"/>
                <w:sz w:val="18"/>
                <w:szCs w:val="18"/>
                <w:lang w:val="en-US"/>
              </w:rPr>
              <w:t/>
            </w:r>
          </w:p>
        </w:tc>
        <w:tc>
          <w:tcPr>
            <w:tcW w:w="820" w:type="dxa"/>
            <w:tcBorders>
              <w:top w:val="single" w:sz="4" w:space="0" w:color="auto"/>
              <w:left w:val="single" w:sz="4" w:space="0" w:color="auto"/>
              <w:bottom w:val="single" w:sz="4" w:space="0" w:color="auto"/>
              <w:right w:val="single" w:sz="4" w:space="0" w:color="auto"/>
            </w:tcBorders>
            <w:hideMark/>
          </w:tcPr>
          <w:p w14:paraId="703CEAFB" w14:textId="77777777" w:rsidR="00E3007F" w:rsidRDefault="00E3007F" w:rsidP="00C84887">
            <w:pPr>
              <w:spacing w:after="0"/>
              <w:rPr>
                <w:color w:val="2F5496" w:themeColor="accent1" w:themeShade="BF"/>
                <w:sz w:val="18"/>
                <w:szCs w:val="18"/>
                <w:lang w:val="en-US"/>
              </w:rPr>
            </w:pPr>
            <w:r>
              <w:rPr>
                <w:color w:val="2F5496" w:themeColor="accent1" w:themeShade="BF"/>
                <w:sz w:val="18"/>
                <w:szCs w:val="18"/>
                <w:lang w:val="en-US"/>
              </w:rPr>
              <w:t/>
            </w:r>
          </w:p>
        </w:tc>
        <w:tc>
          <w:tcPr>
            <w:tcW w:w="3575" w:type="dxa"/>
            <w:tcBorders>
              <w:top w:val="single" w:sz="4" w:space="0" w:color="auto"/>
              <w:left w:val="single" w:sz="4" w:space="0" w:color="auto"/>
              <w:bottom w:val="single" w:sz="4" w:space="0" w:color="auto"/>
              <w:right w:val="single" w:sz="4" w:space="0" w:color="auto"/>
            </w:tcBorders>
            <w:hideMark/>
          </w:tcPr>
          <w:p w14:paraId="6C0F93EB" w14:textId="77777777" w:rsidR="00E3007F" w:rsidRDefault="00E3007F" w:rsidP="00C84887">
            <w:pPr>
              <w:spacing w:after="0"/>
              <w:rPr>
                <w:color w:val="2F5496" w:themeColor="accent1" w:themeShade="BF"/>
                <w:sz w:val="18"/>
                <w:szCs w:val="18"/>
                <w:lang w:val="en-US"/>
              </w:rPr>
            </w:pPr>
            <w:r>
              <w:rPr>
                <w:b/>
                <w:bCs/>
                <w:color w:val="2F5496" w:themeColor="accent1" w:themeShade="BF"/>
                <w:sz w:val="18"/>
                <w:szCs w:val="18"/>
                <w:lang w:val="en-US"/>
              </w:rPr>
              <w:t> Santa Cruz Island :</w:t>
            </w:r>
            <w:proofErr w:type="gramEnd"/>
            <w:r>
              <w:rPr>
                <w:color w:val="2F5496" w:themeColor="accent1" w:themeShade="BF"/>
                <w:sz w:val="18"/>
                <w:szCs w:val="18"/>
                <w:lang w:val="en-US"/>
              </w:rPr>
              <w:t xml:space="preserve"> Baltra - aéroport (retour)</w:t>
            </w:r>
          </w:p>
        </w:tc>
        <w:tc>
          <w:tcPr>
            <w:tcW w:w="850" w:type="dxa"/>
            <w:tcBorders>
              <w:top w:val="single" w:sz="4" w:space="0" w:color="auto"/>
              <w:left w:val="single" w:sz="4" w:space="0" w:color="auto"/>
              <w:bottom w:val="single" w:sz="4" w:space="0" w:color="auto"/>
              <w:right w:val="single" w:sz="4" w:space="0" w:color="auto"/>
            </w:tcBorders>
            <w:hideMark/>
          </w:tcPr>
          <w:p w14:paraId="2CAA9E93" w14:textId="77777777" w:rsidR="00E3007F" w:rsidRDefault="00E3007F" w:rsidP="00C84887">
            <w:pPr>
              <w:spacing w:after="0"/>
              <w:rPr>
                <w:lang w:val="en-US"/>
              </w:rPr>
            </w:pPr>
            <w:r>
              <w:rPr>
                <w:lang w:val="en-US"/>
              </w:rPr>
              <w:t/>
            </w:r>
          </w:p>
        </w:tc>
        <w:tc>
          <w:tcPr>
            <w:tcW w:w="1132" w:type="dxa"/>
            <w:tcBorders>
              <w:top w:val="single" w:sz="4" w:space="0" w:color="auto"/>
              <w:left w:val="single" w:sz="4" w:space="0" w:color="auto"/>
              <w:bottom w:val="single" w:sz="4" w:space="0" w:color="auto"/>
              <w:right w:val="single" w:sz="4" w:space="0" w:color="auto"/>
            </w:tcBorders>
            <w:hideMark/>
          </w:tcPr>
          <w:p w14:paraId="28923F27" w14:textId="77777777" w:rsidR="00E3007F" w:rsidRDefault="00E3007F" w:rsidP="00C84887">
            <w:pPr>
              <w:spacing w:after="0"/>
              <w:rPr>
                <w:lang w:val="en-US"/>
              </w:rPr>
            </w:pPr>
            <w:r>
              <w:rPr>
                <w:lang w:val="en-US"/>
              </w:rPr>
              <w:t/>
            </w:r>
          </w:p>
        </w:tc>
        <w:tc>
          <w:tcPr>
            <w:tcW w:w="995" w:type="dxa"/>
            <w:tcBorders>
              <w:top w:val="single" w:sz="4" w:space="0" w:color="auto"/>
              <w:left w:val="single" w:sz="4" w:space="0" w:color="auto"/>
              <w:bottom w:val="single" w:sz="4" w:space="0" w:color="auto"/>
              <w:right w:val="single" w:sz="4" w:space="0" w:color="auto"/>
            </w:tcBorders>
            <w:hideMark/>
          </w:tcPr>
          <w:p w14:paraId="0D8D752A" w14:textId="77777777" w:rsidR="00E3007F" w:rsidRDefault="00E3007F" w:rsidP="00C84887">
            <w:pPr>
              <w:spacing w:after="0"/>
              <w:rPr>
                <w:lang w:val="en-US"/>
              </w:rPr>
            </w:pPr>
            <w:r>
              <w:rPr>
                <w:lang w:val="en-US"/>
              </w:rPr>
              <w:t/>
            </w:r>
          </w:p>
        </w:tc>
        <w:tc>
          <w:tcPr>
            <w:tcW w:w="1275" w:type="dxa"/>
            <w:tcBorders>
              <w:top w:val="single" w:sz="4" w:space="0" w:color="auto"/>
              <w:left w:val="single" w:sz="4" w:space="0" w:color="auto"/>
              <w:bottom w:val="single" w:sz="4" w:space="0" w:color="auto"/>
              <w:right w:val="single" w:sz="4" w:space="0" w:color="auto"/>
            </w:tcBorders>
            <w:hideMark/>
          </w:tcPr>
          <w:p w14:paraId="06D4965E" w14:textId="77777777" w:rsidR="00E3007F" w:rsidRDefault="00E3007F" w:rsidP="00C84887">
            <w:pPr>
              <w:spacing w:after="0"/>
              <w:rPr>
                <w:lang w:val="en-US"/>
              </w:rPr>
            </w:pPr>
            <w:r>
              <w:rPr>
                <w:lang w:val="en-US"/>
              </w:rPr>
              <w:t/>
            </w:r>
          </w:p>
        </w:tc>
        <w:tc>
          <w:tcPr>
            <w:tcW w:w="990" w:type="dxa"/>
            <w:tcBorders>
              <w:top w:val="single" w:sz="4" w:space="0" w:color="auto"/>
              <w:left w:val="single" w:sz="4" w:space="0" w:color="auto"/>
              <w:bottom w:val="single" w:sz="4" w:space="0" w:color="auto"/>
              <w:right w:val="single" w:sz="4" w:space="0" w:color="auto"/>
            </w:tcBorders>
            <w:hideMark/>
          </w:tcPr>
          <w:p w14:paraId="249939EA" w14:textId="77777777" w:rsidR="00E3007F" w:rsidRDefault="00E3007F" w:rsidP="00C84887">
            <w:pPr>
              <w:spacing w:after="0"/>
              <w:rPr>
                <w:lang w:val="en-US"/>
              </w:rPr>
            </w:pPr>
            <w:r>
              <w:rPr>
                <w:lang w:val="en-US"/>
              </w:rPr>
              <w:t/>
            </w:r>
          </w:p>
        </w:tc>
      </w:tr>
    </w:tbl>
    <w:p w14:paraId="60FE14B3" w14:textId="77777777" w:rsidR="00855B15" w:rsidRDefault="00855B15" w:rsidP="00855B15">
      <w:pPr>
        <w:tabs>
          <w:tab w:val="left" w:pos="7235"/>
        </w:tabs>
        <w:spacing w:line="240" w:lineRule="auto"/>
        <w:jc w:val="both"/>
      </w:pPr>
    </w:p>
    <w:p w14:paraId="5D85D032" w14:textId="77777777" w:rsidR="00E3007F" w:rsidRDefault="00E3007F" w:rsidP="006C69CD">
      <w:pPr>
        <w:tabs>
          <w:tab w:val="left" w:pos="7235"/>
        </w:tabs>
        <w:spacing w:after="0"/>
        <w:jc w:val="both"/>
        <w:rPr>
          <w:color w:val="2F5496"/>
          <w:sz w:val="32"/>
          <w:szCs w:val="32"/>
        </w:rPr>
      </w:pPr>
      <w:r>
        <w:rPr>
          <w:color w:val="2F5496"/>
          <w:sz w:val="32"/>
          <w:szCs w:val="32"/>
        </w:rPr>
        <w:t>JOUR 1</w:t>
      </w:r>
    </w:p>
    <w:p w14:paraId="7190F45D" w14:textId="77777777" w:rsidR="00E3007F" w:rsidRDefault="00E3007F" w:rsidP="006C69CD">
      <w:pPr>
        <w:tabs>
          <w:tab w:val="left" w:pos="7235"/>
        </w:tabs>
        <w:spacing w:after="0"/>
        <w:jc w:val="both"/>
        <w:rPr>
          <w:b/>
          <w:bCs/>
          <w:i/>
          <w:iCs/>
          <w:sz w:val="24"/>
          <w:szCs w:val="24"/>
        </w:rPr>
      </w:pPr>
      <w:r>
        <w:rPr>
          <w:b/>
          <w:bCs/>
          <w:i/>
          <w:iCs/>
          <w:highlight w:val="yellow"/>
        </w:rPr>
        <w:t/>
      </w:r>
    </w:p>
    <w:p w14:paraId="60FB8AB2" w14:textId="77777777" w:rsidR="00E3007F" w:rsidRDefault="00E3007F" w:rsidP="006C69CD">
      <w:pPr>
        <w:tabs>
          <w:tab w:val="left" w:pos="7235"/>
        </w:tabs>
        <w:spacing w:after="0"/>
        <w:jc w:val="both"/>
        <w:rPr>
          <w:color w:val="2F5496"/>
          <w:sz w:val="32"/>
          <w:szCs w:val="32"/>
        </w:rPr>
      </w:pPr>
      <w:r>
        <w:rPr>
          <w:color w:val="2F5496"/>
          <w:sz w:val="32"/>
          <w:szCs w:val="32"/>
        </w:rPr>
        <w:t>AM: BALTRA (AIRPORT)</w:t>
      </w:r>
    </w:p>
    <w:p w14:paraId="2D04B2B2" w14:textId="77777777" w:rsidR="00E3007F" w:rsidRDefault="00E3007F" w:rsidP="00E3007F">
      <w:pPr>
        <w:tabs>
          <w:tab w:val="left" w:pos="7235"/>
        </w:tabs>
        <w:jc w:val="both"/>
        <w:rPr>
          <w:sz w:val="24"/>
          <w:szCs w:val="24"/>
        </w:rPr>
      </w:pPr>
      <w:r>
        <w:t>Départ vers les îles Galapagos, arrivée à l'aéroport de Baltra, où vous attendra notre guide naturaliste du Parc National.</w:t>
      </w:r>
    </w:p>
    <w:p w14:paraId="3F116826" w14:textId="77777777" w:rsidR="006C69CD" w:rsidRDefault="006C69CD" w:rsidP="006C69CD">
      <w:pPr>
        <w:spacing w:after="0"/>
      </w:pPr>
      <w:r w:rsidRPr="0097321D">
        <w:t/>
      </w:r>
    </w:p>
    <w:p w14:paraId="19D544A9" w14:textId="77777777" w:rsidR="006C69CD" w:rsidRPr="00FE51E8" w:rsidRDefault="006C69CD" w:rsidP="006C69CD">
      <w:pPr>
        <w:rPr>
          <w:lang w:val="en-US"/>
        </w:rPr>
      </w:pPr>
      <w:r w:rsidRPr="00FE51E8">
        <w:rPr>
          <w:b/>
          <w:bCs/>
          <w:lang w:val="en-US"/>
        </w:rPr>
        <w:t/>
      </w:r>
      <w:r w:rsidRPr="00FE51E8">
        <w:rPr>
          <w:lang w:val="en-US"/>
        </w:rPr>
        <w:t xml:space="preserve"> </w:t>
      </w:r>
    </w:p>
    <w:p w14:paraId="356C3BB5" w14:textId="77777777" w:rsidR="00E3007F" w:rsidRDefault="00E3007F" w:rsidP="00E3007F">
      <w:pPr>
        <w:tabs>
          <w:tab w:val="left" w:pos="7235"/>
        </w:tabs>
        <w:jc w:val="center"/>
      </w:pPr>
      <w:r>
        <w:t/>
        <w:pict>
          <v:shape type="#_x0000_t75" style="width:600px;height:250px" stroked="f">
            <v:imagedata r:id="rId17" o:title=""/>
          </v:shape>
        </w:pict>
        <w:t/>
      </w:r>
    </w:p>
    <w:tbl>
      <w:tblPr>
        <w:tblStyle w:val="Tablaconcuadrcula"/>
        <w:tblW w:w="5353" w:type="dxa"/>
        <w:tblLayout w:type="fixed"/>
        <w:tblLook w:val="04A0" w:firstRow="1" w:lastRow="0" w:firstColumn="1" w:lastColumn="0" w:noHBand="0" w:noVBand="1"/>
      </w:tblPr>
      <w:tblGrid>
        <w:gridCol w:w="1979"/>
        <w:gridCol w:w="3374"/>
      </w:tblGrid>
      <w:tr w:rsidR="00E3007F" w14:paraId="5180D452" w14:textId="77777777" w:rsidTr="00F47E2F">
        <w:trPr>
          <w:trHeight w:val="281"/>
        </w:trPr>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4525AC88" w14:textId="77777777" w:rsidR="00E3007F" w:rsidRDefault="00E3007F" w:rsidP="00F47E2F">
            <w:pPr>
              <w:spacing w:after="0"/>
              <w:jc w:val="both"/>
              <w:rPr>
                <w:b/>
                <w:lang w:val="en-US"/>
              </w:rPr>
            </w:pPr>
            <w:r>
              <w:rPr>
                <w:rFonts w:eastAsia="Calibri"/>
                <w:b/>
                <w:lang w:val="en-US"/>
              </w:rPr>
              <w:t>Sentier:</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158AA0F" w14:textId="77777777" w:rsidR="00E3007F" w:rsidRDefault="00E3007F" w:rsidP="00F47E2F">
            <w:pPr>
              <w:spacing w:after="0"/>
              <w:jc w:val="both"/>
              <w:rPr>
                <w:lang w:val="en-US"/>
              </w:rPr>
            </w:pPr>
            <w:r>
              <w:rPr>
                <w:rFonts w:eastAsia="Calibri"/>
                <w:lang w:val="en-US"/>
              </w:rPr>
              <w:t/>
            </w:r>
          </w:p>
        </w:tc>
      </w:tr>
      <w:tr w:rsidR="00E3007F" w14:paraId="1C483131" w14:textId="77777777" w:rsidTr="00F47E2F">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565E2395" w14:textId="77777777" w:rsidR="00E3007F" w:rsidRDefault="00E3007F" w:rsidP="00F47E2F">
            <w:pPr>
              <w:spacing w:after="0"/>
              <w:jc w:val="both"/>
              <w:rPr>
                <w:iCs/>
                <w:lang w:val="en-US"/>
              </w:rPr>
            </w:pPr>
            <w:r>
              <w:rPr>
                <w:rFonts w:eastAsia="Calibri"/>
                <w:b/>
                <w:lang w:val="en-US"/>
              </w:rPr>
              <w:t>Niveau</w:t>
            </w:r>
            <w:r>
              <w:rPr>
                <w:rFonts w:eastAsia="Calibri"/>
                <w:lang w:val="en-US"/>
              </w:rPr>
              <w:t>:</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487E424" w14:textId="77777777" w:rsidR="00E3007F" w:rsidRDefault="00E3007F" w:rsidP="00F47E2F">
            <w:pPr>
              <w:spacing w:after="0"/>
              <w:jc w:val="both"/>
              <w:rPr>
                <w:iCs/>
                <w:lang w:val="en-US"/>
              </w:rPr>
            </w:pPr>
            <w:r>
              <w:rPr>
                <w:rFonts w:eastAsia="Calibri"/>
                <w:lang w:val="en-US"/>
              </w:rPr>
              <w:t>1</w:t>
            </w:r>
          </w:p>
        </w:tc>
      </w:tr>
      <w:tr w:rsidR="00E3007F" w14:paraId="70C32DFF" w14:textId="77777777" w:rsidTr="00F47E2F">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1893DEDF" w14:textId="77777777" w:rsidR="00E3007F" w:rsidRDefault="00E3007F" w:rsidP="00F47E2F">
            <w:pPr>
              <w:spacing w:after="0"/>
              <w:jc w:val="both"/>
              <w:rPr>
                <w:iCs/>
                <w:lang w:val="en-US"/>
              </w:rPr>
            </w:pPr>
            <w:r>
              <w:rPr>
                <w:rFonts w:eastAsia="Calibri"/>
                <w:b/>
                <w:lang w:val="en-US"/>
              </w:rPr>
              <w:t>Activités:</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BD9E215" w14:textId="77777777" w:rsidR="00E3007F" w:rsidRDefault="00E3007F" w:rsidP="00F47E2F">
            <w:pPr>
              <w:spacing w:after="0"/>
              <w:jc w:val="both"/>
              <w:rPr>
                <w:iCs/>
                <w:lang w:val="en-US"/>
              </w:rPr>
            </w:pPr>
            <w:r>
              <w:rPr>
                <w:rFonts w:eastAsia="Calibri"/>
                <w:bCs/>
                <w:lang w:val="en-US"/>
              </w:rPr>
              <w:t>-</w:t>
            </w:r>
          </w:p>
        </w:tc>
      </w:tr>
    </w:tbl>
    <w:p w14:paraId="7062AF48" w14:textId="77777777" w:rsidR="006C69CD" w:rsidRDefault="006C69CD" w:rsidP="006C69CD">
      <w:pPr>
        <w:tabs>
          <w:tab w:val="left" w:pos="7235"/>
        </w:tabs>
        <w:spacing w:after="0" w:line="240" w:lineRule="auto"/>
        <w:jc w:val="both"/>
        <w:rPr>
          <w:color w:val="2F5496"/>
          <w:sz w:val="32"/>
          <w:szCs w:val="32"/>
        </w:rPr>
      </w:pPr>
    </w:p>
    <w:p w14:paraId="48B95A14" w14:textId="0211652A" w:rsidR="00E3007F" w:rsidRDefault="00E3007F" w:rsidP="00F47E2F">
      <w:pPr>
        <w:tabs>
          <w:tab w:val="left" w:pos="7235"/>
        </w:tabs>
        <w:spacing w:line="240" w:lineRule="auto"/>
        <w:jc w:val="both"/>
        <w:rPr>
          <w:color w:val="2F5496"/>
          <w:sz w:val="32"/>
          <w:szCs w:val="32"/>
        </w:rPr>
      </w:pPr>
      <w:r>
        <w:rPr>
          <w:color w:val="2F5496"/>
          <w:sz w:val="32"/>
          <w:szCs w:val="32"/>
        </w:rPr>
        <w:t>PM: HIGHLANDS</w:t>
      </w:r>
    </w:p>
    <w:p w14:paraId="09C19C44" w14:textId="77777777" w:rsidR="00E3007F" w:rsidRDefault="00E3007F" w:rsidP="00E3007F">
      <w:pPr>
        <w:jc w:val="both"/>
        <w:rPr>
          <w:sz w:val="24"/>
          <w:szCs w:val="24"/>
        </w:rPr>
      </w:pPr>
      <w:r>
        <w:t>Que vous fassiez cette visite au départ de Baltra ou de Puerto Ayora, un bus vous emmènera vers les hauts plateaux en s'arrêtant en cours de route dans l'une des réserves pour visiter les forêts luxuriantes des hauts plateaux où vous chercherez des tortues géantes des Galapagos dans leur environnement naturel. C'est le meilleur endroit des Galapagos pour voir ces gentils géants (atteignant plus de 300 kg / 600 livres !) brouter et se reposer avec désinvolture dans des étangs d'eau douce. C'est également l'habitat d'une grande diversité d'oiseaux que l'on trouve rarement dans les basses terres, notamment des pinsons (arbres, pics et pinsons végétariens), des moucherolles et plusieurs espèces d'oiseaux aquatiques. Vous visiterez un tunnel de lave (selon l'itinéraire) et découvrirez comment ces formations extraordinaires ont été créées par d'anciennes éruptions volcaniques.</w:t>
      </w:r>
    </w:p>
    <w:p w14:paraId="20894B79" w14:textId="77777777" w:rsidR="006C69CD" w:rsidRDefault="006C69CD" w:rsidP="006C69CD">
      <w:pPr>
        <w:spacing w:after="0"/>
      </w:pPr>
      <w:r w:rsidRPr="0097321D">
        <w:t/>
      </w:r>
    </w:p>
    <w:p w14:paraId="4E212478" w14:textId="77777777" w:rsidR="006C69CD" w:rsidRPr="00FE51E8" w:rsidRDefault="006C69CD" w:rsidP="006C69CD">
      <w:pPr>
        <w:rPr>
          <w:lang w:val="en-US"/>
        </w:rPr>
      </w:pPr>
      <w:r w:rsidRPr="00FE51E8">
        <w:rPr>
          <w:b/>
          <w:bCs/>
          <w:lang w:val="en-US"/>
        </w:rPr>
        <w:t/>
      </w:r>
      <w:r w:rsidRPr="00FE51E8">
        <w:rPr>
          <w:b/>
          <w:bCs/>
          <w:u w:val="single"/>
          <w:lang w:val="en-US"/>
        </w:rPr>
        <w:t xml:space="preserve"> </w:t>
      </w:r>
      <w:r w:rsidRPr="00FE51E8">
        <w:rPr>
          <w:lang w:val="en-US"/>
        </w:rPr>
        <w:t>Tortues géantes,  pinsons de Darwin,  chouettes effraies,  pilets à joues blanches,  moucherolles des Galapagos,  tunnels de lave.</w:t>
      </w:r>
    </w:p>
    <w:p w14:paraId="43567141" w14:textId="77777777" w:rsidR="00E3007F" w:rsidRDefault="00E3007F" w:rsidP="00E3007F">
      <w:pPr>
        <w:tabs>
          <w:tab w:val="left" w:pos="7235"/>
        </w:tabs>
        <w:jc w:val="center"/>
      </w:pPr>
      <w:r>
        <w:t/>
        <w:pict>
          <v:shape type="#_x0000_t75" style="width:600px;height:200px" stroked="f">
            <v:imagedata r:id="rId18" o:title=""/>
          </v:shape>
        </w:pict>
        <w:t/>
      </w:r>
    </w:p>
    <w:tbl>
      <w:tblPr>
        <w:tblStyle w:val="Tablaconcuadrcula"/>
        <w:tblW w:w="5353" w:type="dxa"/>
        <w:tblLayout w:type="fixed"/>
        <w:tblLook w:val="04A0" w:firstRow="1" w:lastRow="0" w:firstColumn="1" w:lastColumn="0" w:noHBand="0" w:noVBand="1"/>
      </w:tblPr>
      <w:tblGrid>
        <w:gridCol w:w="1979"/>
        <w:gridCol w:w="3374"/>
      </w:tblGrid>
      <w:tr w:rsidR="00E3007F" w14:paraId="0A069852" w14:textId="77777777" w:rsidTr="00F47E2F">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4A9E981B" w14:textId="77777777" w:rsidR="00E3007F" w:rsidRDefault="00E3007F" w:rsidP="00F47E2F">
            <w:pPr>
              <w:spacing w:after="0"/>
              <w:jc w:val="both"/>
              <w:rPr>
                <w:iCs/>
                <w:lang w:val="en-US"/>
              </w:rPr>
            </w:pPr>
            <w:r>
              <w:rPr>
                <w:rFonts w:eastAsia="Calibri"/>
                <w:b/>
                <w:lang w:val="en-US"/>
              </w:rPr>
              <w:t>Nourriture</w:t>
            </w:r>
            <w:r>
              <w:rPr>
                <w:rFonts w:eastAsia="Calibri"/>
                <w:lang w:val="en-US"/>
              </w:rPr>
              <w:t>:</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13E31BB" w14:textId="77777777" w:rsidR="00E3007F" w:rsidRDefault="00E3007F" w:rsidP="00F47E2F">
            <w:pPr>
              <w:spacing w:after="0"/>
              <w:jc w:val="both"/>
              <w:rPr>
                <w:iCs/>
                <w:lang w:val="en-US"/>
              </w:rPr>
            </w:pPr>
            <w:r>
              <w:rPr>
                <w:rFonts w:eastAsia="Calibri"/>
                <w:lang w:val="en-US"/>
              </w:rPr>
              <w:t>-/D/E</w:t>
            </w:r>
          </w:p>
        </w:tc>
      </w:tr>
      <w:tr w:rsidR="00E3007F" w14:paraId="6A19C41C" w14:textId="77777777" w:rsidTr="00F47E2F">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3A0E3CE8" w14:textId="77777777" w:rsidR="00E3007F" w:rsidRDefault="00E3007F" w:rsidP="00F47E2F">
            <w:pPr>
              <w:spacing w:after="0"/>
              <w:jc w:val="both"/>
              <w:rPr>
                <w:b/>
                <w:lang w:val="en-US"/>
              </w:rPr>
            </w:pPr>
            <w:r>
              <w:rPr>
                <w:rFonts w:eastAsia="Calibri"/>
                <w:b/>
                <w:lang w:val="en-US"/>
              </w:rPr>
              <w:t>Sentier:</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F43762F" w14:textId="77777777" w:rsidR="00E3007F" w:rsidRDefault="00E3007F" w:rsidP="00F47E2F">
            <w:pPr>
              <w:spacing w:after="0"/>
              <w:jc w:val="both"/>
              <w:rPr>
                <w:lang w:val="en-US"/>
              </w:rPr>
            </w:pPr>
            <w:r>
              <w:rPr>
                <w:rFonts w:eastAsia="Calibri"/>
                <w:lang w:val="en-US"/>
              </w:rPr>
              <w:t>1-1,5 km / 0,6-0,9 mi</w:t>
            </w:r>
          </w:p>
        </w:tc>
      </w:tr>
      <w:tr w:rsidR="00E3007F" w14:paraId="5C97DD7D" w14:textId="77777777" w:rsidTr="00F47E2F">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79855A9B" w14:textId="77777777" w:rsidR="00E3007F" w:rsidRDefault="00E3007F" w:rsidP="00F47E2F">
            <w:pPr>
              <w:spacing w:after="0"/>
              <w:jc w:val="both"/>
              <w:rPr>
                <w:iCs/>
                <w:lang w:val="en-US"/>
              </w:rPr>
            </w:pPr>
            <w:r>
              <w:rPr>
                <w:rFonts w:eastAsia="Calibri"/>
                <w:b/>
                <w:lang w:val="en-US"/>
              </w:rPr>
              <w:t>Hébergement</w:t>
            </w:r>
            <w:r>
              <w:rPr>
                <w:rFonts w:eastAsia="Calibri"/>
                <w:lang w:val="en-US"/>
              </w:rPr>
              <w:t>:</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BF1F6DB" w14:textId="77777777" w:rsidR="00E3007F" w:rsidRDefault="00E3007F" w:rsidP="00F47E2F">
            <w:pPr>
              <w:spacing w:after="0"/>
              <w:jc w:val="both"/>
              <w:rPr>
                <w:iCs/>
                <w:lang w:val="en-US"/>
              </w:rPr>
            </w:pPr>
            <w:r>
              <w:rPr>
                <w:rFonts w:eastAsia="Calibri"/>
                <w:lang w:val="en-US"/>
              </w:rPr>
              <w:t>M/C Galaxy Sirius</w:t>
            </w:r>
          </w:p>
        </w:tc>
      </w:tr>
      <w:tr w:rsidR="00E3007F" w14:paraId="66DF83C5" w14:textId="77777777" w:rsidTr="00F47E2F">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4918EB83" w14:textId="77777777" w:rsidR="00E3007F" w:rsidRDefault="00E3007F" w:rsidP="00F47E2F">
            <w:pPr>
              <w:spacing w:after="0"/>
              <w:jc w:val="both"/>
              <w:rPr>
                <w:iCs/>
                <w:lang w:val="en-US"/>
              </w:rPr>
            </w:pPr>
            <w:r>
              <w:rPr>
                <w:rFonts w:eastAsia="Calibri"/>
                <w:b/>
                <w:lang w:val="en-US"/>
              </w:rPr>
              <w:t>Niveau</w:t>
            </w:r>
            <w:r>
              <w:rPr>
                <w:rFonts w:eastAsia="Calibri"/>
                <w:lang w:val="en-US"/>
              </w:rPr>
              <w:t>:</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C0FD808" w14:textId="77777777" w:rsidR="00E3007F" w:rsidRDefault="00E3007F" w:rsidP="00F47E2F">
            <w:pPr>
              <w:spacing w:after="0"/>
              <w:jc w:val="both"/>
              <w:rPr>
                <w:iCs/>
                <w:lang w:val="en-US"/>
              </w:rPr>
            </w:pPr>
            <w:r>
              <w:rPr>
                <w:rFonts w:eastAsia="Calibri"/>
                <w:lang w:val="en-US"/>
              </w:rPr>
              <w:t>3</w:t>
            </w:r>
          </w:p>
        </w:tc>
      </w:tr>
      <w:tr w:rsidR="00E3007F" w14:paraId="2ACCF8B2" w14:textId="77777777" w:rsidTr="00F47E2F">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27CF06BE" w14:textId="77777777" w:rsidR="00E3007F" w:rsidRDefault="00E3007F" w:rsidP="00F47E2F">
            <w:pPr>
              <w:spacing w:after="0"/>
              <w:jc w:val="both"/>
              <w:rPr>
                <w:iCs/>
                <w:lang w:val="en-US"/>
              </w:rPr>
            </w:pPr>
            <w:r>
              <w:rPr>
                <w:rFonts w:eastAsia="Calibri"/>
                <w:b/>
                <w:lang w:val="en-US"/>
              </w:rPr>
              <w:lastRenderedPageBreak/>
              <w:t>Activités:</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C426942" w14:textId="77777777" w:rsidR="00E3007F" w:rsidRDefault="00E3007F" w:rsidP="00F47E2F">
            <w:pPr>
              <w:spacing w:after="0"/>
              <w:jc w:val="both"/>
              <w:rPr>
                <w:iCs/>
                <w:lang w:val="en-US"/>
              </w:rPr>
            </w:pPr>
            <w:r>
              <w:rPr>
                <w:rFonts w:eastAsia="Calibri"/>
                <w:bCs/>
                <w:lang w:val="en-US"/>
              </w:rPr>
              <w:t>RANDONNÉE</w:t>
            </w:r>
          </w:p>
        </w:tc>
      </w:tr>
    </w:tbl>
    <w:p w14:paraId="146D97D6" w14:textId="77777777" w:rsidR="00E3007F" w:rsidRDefault="00E3007F" w:rsidP="00F47E2F">
      <w:pPr>
        <w:tabs>
          <w:tab w:val="left" w:pos="7235"/>
        </w:tabs>
        <w:spacing w:line="240" w:lineRule="auto"/>
        <w:jc w:val="both"/>
        <w:rPr>
          <w:rFonts w:asciiTheme="minorHAnsi" w:hAnsiTheme="minorHAnsi"/>
        </w:rPr>
      </w:pPr>
    </w:p>
    <w:p w14:paraId="5D85D032" w14:textId="77777777" w:rsidR="00E3007F" w:rsidRDefault="00E3007F" w:rsidP="006C69CD">
      <w:pPr>
        <w:tabs>
          <w:tab w:val="left" w:pos="7235"/>
        </w:tabs>
        <w:spacing w:after="0"/>
        <w:jc w:val="both"/>
        <w:rPr>
          <w:color w:val="2F5496"/>
          <w:sz w:val="32"/>
          <w:szCs w:val="32"/>
        </w:rPr>
      </w:pPr>
      <w:r>
        <w:rPr>
          <w:color w:val="2F5496"/>
          <w:sz w:val="32"/>
          <w:szCs w:val="32"/>
        </w:rPr>
        <w:t>JOUR 2</w:t>
      </w:r>
    </w:p>
    <w:p w14:paraId="7190F45D" w14:textId="77777777" w:rsidR="00E3007F" w:rsidRDefault="00E3007F" w:rsidP="006C69CD">
      <w:pPr>
        <w:tabs>
          <w:tab w:val="left" w:pos="7235"/>
        </w:tabs>
        <w:spacing w:after="0"/>
        <w:jc w:val="both"/>
        <w:rPr>
          <w:b/>
          <w:bCs/>
          <w:i/>
          <w:iCs/>
          <w:sz w:val="24"/>
          <w:szCs w:val="24"/>
        </w:rPr>
      </w:pPr>
      <w:r>
        <w:rPr>
          <w:b/>
          <w:bCs/>
          <w:i/>
          <w:iCs/>
          <w:highlight w:val="yellow"/>
        </w:rPr>
        <w:t/>
      </w:r>
    </w:p>
    <w:p w14:paraId="60FB8AB2" w14:textId="77777777" w:rsidR="00E3007F" w:rsidRDefault="00E3007F" w:rsidP="006C69CD">
      <w:pPr>
        <w:tabs>
          <w:tab w:val="left" w:pos="7235"/>
        </w:tabs>
        <w:spacing w:after="0"/>
        <w:jc w:val="both"/>
        <w:rPr>
          <w:color w:val="2F5496"/>
          <w:sz w:val="32"/>
          <w:szCs w:val="32"/>
        </w:rPr>
      </w:pPr>
      <w:r>
        <w:rPr>
          <w:color w:val="2F5496"/>
          <w:sz w:val="32"/>
          <w:szCs w:val="32"/>
        </w:rPr>
        <w:t>AM: MORENO POINT</w:t>
      </w:r>
    </w:p>
    <w:p w14:paraId="2D04B2B2" w14:textId="77777777" w:rsidR="00E3007F" w:rsidRDefault="00E3007F" w:rsidP="00E3007F">
      <w:pPr>
        <w:tabs>
          <w:tab w:val="left" w:pos="7235"/>
        </w:tabs>
        <w:jc w:val="both"/>
        <w:rPr>
          <w:sz w:val="24"/>
          <w:szCs w:val="24"/>
        </w:rPr>
      </w:pPr>
      <w:r>
        <w:t>Commencez votre journée au paysage en apparence stérile mais enchanteur de Moreno Point, un vaste tableau de champs de lave qui se déplie en une tapisserie de vie. En vous aventurant à l'intérieur des terres, découvrez les lagunes saumâtres agissant comme des oasis de vie, regorgeant de flamants roses, de gallinules, de canards et de hérons. Le long de la côte, gardez un œil sur les pingouins joueurs, les iguanes marins, les cormorans incapables de voler, les fous à pieds bleus, les lions de mer, les huitriers-pie et un chœur d'autres oiseaux de rivage.</w:t>
      </w:r>
    </w:p>
    <w:p w14:paraId="3F116826" w14:textId="77777777" w:rsidR="006C69CD" w:rsidRDefault="006C69CD" w:rsidP="006C69CD">
      <w:pPr>
        <w:spacing w:after="0"/>
      </w:pPr>
      <w:r w:rsidRPr="0097321D">
        <w:t>
          <w:p>
            <w:r>
              <w:rPr>
                <w:b/>
              </w:rPr>
              <w:t xml:space="preserve">Expérience de plongée en apnée:  </w:t>
            </w:r>
            <w:r>
              <w:t>Plongez-vous dans les eaux claires pour observer de plus près les tortues de mer, les cormorans et une variété d'espèces de poissons. Vous pourriez même apercevoir le hippocampe insaisissable parmi les longues algues si vous regardez attentivement.</w:t>
            </w:r>
          </w:p>
        </w:t>
      </w:r>
    </w:p>
    <w:p w14:paraId="19D544A9" w14:textId="77777777" w:rsidR="006C69CD" w:rsidRPr="00FE51E8" w:rsidRDefault="006C69CD" w:rsidP="006C69CD">
      <w:pPr>
        <w:rPr>
          <w:lang w:val="en-US"/>
        </w:rPr>
      </w:pPr>
      <w:r w:rsidRPr="00FE51E8">
        <w:rPr>
          <w:b/>
          <w:bCs/>
          <w:lang w:val="en-US"/>
        </w:rPr>
        <w:t>Points forts: </w:t>
      </w:r>
      <w:r w:rsidRPr="00FE51E8">
        <w:rPr>
          <w:lang w:val="en-US"/>
        </w:rPr>
        <w:t xml:space="preserve"> Flamants américains,  canards,  gallinules,  manchots,  cormorans,  iguanes marins,  otaries,  moqueurs des Galapagos,  pinsons de Darwin.</w:t>
      </w:r>
    </w:p>
    <w:p w14:paraId="356C3BB5" w14:textId="77777777" w:rsidR="00E3007F" w:rsidRDefault="00E3007F" w:rsidP="00E3007F">
      <w:pPr>
        <w:tabs>
          <w:tab w:val="left" w:pos="7235"/>
        </w:tabs>
        <w:jc w:val="center"/>
      </w:pPr>
      <w:r>
        <w:t/>
        <w:pict>
          <v:shape type="#_x0000_t75" style="width:600px;height:250px" stroked="f">
            <v:imagedata r:id="rId19" o:title=""/>
          </v:shape>
        </w:pict>
        <w:t/>
      </w:r>
    </w:p>
    <w:tbl>
      <w:tblPr>
        <w:tblStyle w:val="Tablaconcuadrcula"/>
        <w:tblW w:w="5353" w:type="dxa"/>
        <w:tblLayout w:type="fixed"/>
        <w:tblLook w:val="04A0" w:firstRow="1" w:lastRow="0" w:firstColumn="1" w:lastColumn="0" w:noHBand="0" w:noVBand="1"/>
      </w:tblPr>
      <w:tblGrid>
        <w:gridCol w:w="1979"/>
        <w:gridCol w:w="3374"/>
      </w:tblGrid>
      <w:tr w:rsidR="00E3007F" w14:paraId="5180D452" w14:textId="77777777" w:rsidTr="00F47E2F">
        <w:trPr>
          <w:trHeight w:val="281"/>
        </w:trPr>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4525AC88" w14:textId="77777777" w:rsidR="00E3007F" w:rsidRDefault="00E3007F" w:rsidP="00F47E2F">
            <w:pPr>
              <w:spacing w:after="0"/>
              <w:jc w:val="both"/>
              <w:rPr>
                <w:b/>
                <w:lang w:val="en-US"/>
              </w:rPr>
            </w:pPr>
            <w:r>
              <w:rPr>
                <w:rFonts w:eastAsia="Calibri"/>
                <w:b/>
                <w:lang w:val="en-US"/>
              </w:rPr>
              <w:t>Sentier:</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158AA0F" w14:textId="77777777" w:rsidR="00E3007F" w:rsidRDefault="00E3007F" w:rsidP="00F47E2F">
            <w:pPr>
              <w:spacing w:after="0"/>
              <w:jc w:val="both"/>
              <w:rPr>
                <w:lang w:val="en-US"/>
              </w:rPr>
            </w:pPr>
            <w:r>
              <w:rPr>
                <w:rFonts w:eastAsia="Calibri"/>
                <w:lang w:val="en-US"/>
              </w:rPr>
              <w:t>1,6 km / 1 mi</w:t>
            </w:r>
          </w:p>
        </w:tc>
      </w:tr>
      <w:tr w:rsidR="00E3007F" w14:paraId="1C483131" w14:textId="77777777" w:rsidTr="00F47E2F">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565E2395" w14:textId="77777777" w:rsidR="00E3007F" w:rsidRDefault="00E3007F" w:rsidP="00F47E2F">
            <w:pPr>
              <w:spacing w:after="0"/>
              <w:jc w:val="both"/>
              <w:rPr>
                <w:iCs/>
                <w:lang w:val="en-US"/>
              </w:rPr>
            </w:pPr>
            <w:r>
              <w:rPr>
                <w:rFonts w:eastAsia="Calibri"/>
                <w:b/>
                <w:lang w:val="en-US"/>
              </w:rPr>
              <w:t>Niveau</w:t>
            </w:r>
            <w:r>
              <w:rPr>
                <w:rFonts w:eastAsia="Calibri"/>
                <w:lang w:val="en-US"/>
              </w:rPr>
              <w:t>:</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487E424" w14:textId="77777777" w:rsidR="00E3007F" w:rsidRDefault="00E3007F" w:rsidP="00F47E2F">
            <w:pPr>
              <w:spacing w:after="0"/>
              <w:jc w:val="both"/>
              <w:rPr>
                <w:iCs/>
                <w:lang w:val="en-US"/>
              </w:rPr>
            </w:pPr>
            <w:r>
              <w:rPr>
                <w:rFonts w:eastAsia="Calibri"/>
                <w:lang w:val="en-US"/>
              </w:rPr>
              <w:t>1</w:t>
            </w:r>
          </w:p>
        </w:tc>
      </w:tr>
      <w:tr w:rsidR="00E3007F" w14:paraId="70C32DFF" w14:textId="77777777" w:rsidTr="00F47E2F">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1893DEDF" w14:textId="77777777" w:rsidR="00E3007F" w:rsidRDefault="00E3007F" w:rsidP="00F47E2F">
            <w:pPr>
              <w:spacing w:after="0"/>
              <w:jc w:val="both"/>
              <w:rPr>
                <w:iCs/>
                <w:lang w:val="en-US"/>
              </w:rPr>
            </w:pPr>
            <w:r>
              <w:rPr>
                <w:rFonts w:eastAsia="Calibri"/>
                <w:b/>
                <w:lang w:val="en-US"/>
              </w:rPr>
              <w:t>Activités:</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BD9E215" w14:textId="77777777" w:rsidR="00E3007F" w:rsidRDefault="00E3007F" w:rsidP="00F47E2F">
            <w:pPr>
              <w:spacing w:after="0"/>
              <w:jc w:val="both"/>
              <w:rPr>
                <w:iCs/>
                <w:lang w:val="en-US"/>
              </w:rPr>
            </w:pPr>
            <w:r>
              <w:rPr>
                <w:rFonts w:eastAsia="Calibri"/>
                <w:bCs/>
                <w:lang w:val="en-US"/>
              </w:rPr>
              <w:t>RANDONNÉE, PLONGÉE EN APNÉE, BALADE EN PANGA</w:t>
            </w:r>
          </w:p>
        </w:tc>
      </w:tr>
    </w:tbl>
    <w:p w14:paraId="7062AF48" w14:textId="77777777" w:rsidR="006C69CD" w:rsidRDefault="006C69CD" w:rsidP="006C69CD">
      <w:pPr>
        <w:tabs>
          <w:tab w:val="left" w:pos="7235"/>
        </w:tabs>
        <w:spacing w:after="0" w:line="240" w:lineRule="auto"/>
        <w:jc w:val="both"/>
        <w:rPr>
          <w:color w:val="2F5496"/>
          <w:sz w:val="32"/>
          <w:szCs w:val="32"/>
        </w:rPr>
      </w:pPr>
    </w:p>
    <w:p w14:paraId="48B95A14" w14:textId="0211652A" w:rsidR="00E3007F" w:rsidRDefault="00E3007F" w:rsidP="00F47E2F">
      <w:pPr>
        <w:tabs>
          <w:tab w:val="left" w:pos="7235"/>
        </w:tabs>
        <w:spacing w:line="240" w:lineRule="auto"/>
        <w:jc w:val="both"/>
        <w:rPr>
          <w:color w:val="2F5496"/>
          <w:sz w:val="32"/>
          <w:szCs w:val="32"/>
        </w:rPr>
      </w:pPr>
      <w:r>
        <w:rPr>
          <w:color w:val="2F5496"/>
          <w:sz w:val="32"/>
          <w:szCs w:val="32"/>
        </w:rPr>
        <w:t>PM: ELIZABETH BAY</w:t>
      </w:r>
    </w:p>
    <w:p w14:paraId="09C19C44" w14:textId="77777777" w:rsidR="00E3007F" w:rsidRDefault="00E3007F" w:rsidP="00E3007F">
      <w:pPr>
        <w:jc w:val="both"/>
        <w:rPr>
          <w:sz w:val="24"/>
          <w:szCs w:val="24"/>
        </w:rPr>
      </w:pPr>
      <w:r>
        <w:t>Alors que l'après-midi se déroule, nous explorons la magnifique baie Elizabeth, un refuge tranquille entouré de mangroves imposantes et de champs de lave désolés. Dépourvu de sentiers, nous naviguerons dans la région à bord d'un dinghy, explorant le réseau complexe de canaux, de bassins et de criques grouillant de vie marine. Ce site est l'un des principaux endroits pour observer les rares pingouins des Galapagos, qui ne comptent qu'environ 3 000 individus au total dans toutes les îles. La région est également un site de nidification pour les cormorans non volants, tandis que les fous à pieds bleus et les pélicans pêchent souvent dans ces eaux peu profondes et riches en nutriments. Recherchez les raies gracieuses et les tortues de mer qui abondent dans cet endroit.</w:t>
      </w:r>
    </w:p>
    <w:p w14:paraId="20894B79" w14:textId="77777777" w:rsidR="006C69CD" w:rsidRDefault="006C69CD" w:rsidP="006C69CD">
      <w:pPr>
        <w:spacing w:after="0"/>
      </w:pPr>
      <w:r w:rsidRPr="0097321D">
        <w:t/>
      </w:r>
    </w:p>
    <w:p w14:paraId="4E212478" w14:textId="77777777" w:rsidR="006C69CD" w:rsidRPr="00FE51E8" w:rsidRDefault="006C69CD" w:rsidP="006C69CD">
      <w:pPr>
        <w:rPr>
          <w:lang w:val="en-US"/>
        </w:rPr>
      </w:pPr>
      <w:r w:rsidRPr="00FE51E8">
        <w:rPr>
          <w:b/>
          <w:bCs/>
          <w:lang w:val="en-US"/>
        </w:rPr>
        <w:t>Points forts: </w:t>
      </w:r>
      <w:r w:rsidRPr="00FE51E8">
        <w:rPr>
          <w:b/>
          <w:bCs/>
          <w:u w:val="single"/>
          <w:lang w:val="en-US"/>
        </w:rPr>
        <w:t xml:space="preserve"> </w:t>
      </w:r>
      <w:r w:rsidRPr="00FE51E8">
        <w:rPr>
          <w:lang w:val="en-US"/>
        </w:rPr>
        <w:t>Faucons des Galapagos,  tortues de mer,  raies,  manchots des Galapagos,  cormorans incapables de voler,  hérons.</w:t>
      </w:r>
    </w:p>
    <w:p w14:paraId="43567141" w14:textId="77777777" w:rsidR="00E3007F" w:rsidRDefault="00E3007F" w:rsidP="00E3007F">
      <w:pPr>
        <w:tabs>
          <w:tab w:val="left" w:pos="7235"/>
        </w:tabs>
        <w:jc w:val="center"/>
      </w:pPr>
      <w:r>
        <w:t/>
        <w:pict>
          <v:shape type="#_x0000_t75" style="width:600px;height:200px" stroked="f">
            <v:imagedata r:id="rId20" o:title=""/>
          </v:shape>
        </w:pict>
        <w:t/>
      </w:r>
    </w:p>
    <w:tbl>
      <w:tblPr>
        <w:tblStyle w:val="Tablaconcuadrcula"/>
        <w:tblW w:w="5353" w:type="dxa"/>
        <w:tblLayout w:type="fixed"/>
        <w:tblLook w:val="04A0" w:firstRow="1" w:lastRow="0" w:firstColumn="1" w:lastColumn="0" w:noHBand="0" w:noVBand="1"/>
      </w:tblPr>
      <w:tblGrid>
        <w:gridCol w:w="1979"/>
        <w:gridCol w:w="3374"/>
      </w:tblGrid>
      <w:tr w:rsidR="00E3007F" w14:paraId="0A069852" w14:textId="77777777" w:rsidTr="00F47E2F">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4A9E981B" w14:textId="77777777" w:rsidR="00E3007F" w:rsidRDefault="00E3007F" w:rsidP="00F47E2F">
            <w:pPr>
              <w:spacing w:after="0"/>
              <w:jc w:val="both"/>
              <w:rPr>
                <w:iCs/>
                <w:lang w:val="en-US"/>
              </w:rPr>
            </w:pPr>
            <w:r>
              <w:rPr>
                <w:rFonts w:eastAsia="Calibri"/>
                <w:b/>
                <w:lang w:val="en-US"/>
              </w:rPr>
              <w:t>Nourriture</w:t>
            </w:r>
            <w:r>
              <w:rPr>
                <w:rFonts w:eastAsia="Calibri"/>
                <w:lang w:val="en-US"/>
              </w:rPr>
              <w:t>:</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13E31BB" w14:textId="77777777" w:rsidR="00E3007F" w:rsidRDefault="00E3007F" w:rsidP="00F47E2F">
            <w:pPr>
              <w:spacing w:after="0"/>
              <w:jc w:val="both"/>
              <w:rPr>
                <w:iCs/>
                <w:lang w:val="en-US"/>
              </w:rPr>
            </w:pPr>
            <w:r>
              <w:rPr>
                <w:rFonts w:eastAsia="Calibri"/>
                <w:lang w:val="en-US"/>
              </w:rPr>
              <w:t>P/D/E</w:t>
            </w:r>
          </w:p>
        </w:tc>
      </w:tr>
      <w:tr w:rsidR="00E3007F" w14:paraId="6A19C41C" w14:textId="77777777" w:rsidTr="00F47E2F">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3A0E3CE8" w14:textId="77777777" w:rsidR="00E3007F" w:rsidRDefault="00E3007F" w:rsidP="00F47E2F">
            <w:pPr>
              <w:spacing w:after="0"/>
              <w:jc w:val="both"/>
              <w:rPr>
                <w:b/>
                <w:lang w:val="en-US"/>
              </w:rPr>
            </w:pPr>
            <w:r>
              <w:rPr>
                <w:rFonts w:eastAsia="Calibri"/>
                <w:b/>
                <w:lang w:val="en-US"/>
              </w:rPr>
              <w:t>Sentier:</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F43762F" w14:textId="77777777" w:rsidR="00E3007F" w:rsidRDefault="00E3007F" w:rsidP="00F47E2F">
            <w:pPr>
              <w:spacing w:after="0"/>
              <w:jc w:val="both"/>
              <w:rPr>
                <w:lang w:val="en-US"/>
              </w:rPr>
            </w:pPr>
            <w:r>
              <w:rPr>
                <w:rFonts w:eastAsia="Calibri"/>
                <w:lang w:val="en-US"/>
              </w:rPr>
              <w:t>1,4 km / 0,8 mi</w:t>
            </w:r>
          </w:p>
        </w:tc>
      </w:tr>
      <w:tr w:rsidR="00E3007F" w14:paraId="5C97DD7D" w14:textId="77777777" w:rsidTr="00F47E2F">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79855A9B" w14:textId="77777777" w:rsidR="00E3007F" w:rsidRDefault="00E3007F" w:rsidP="00F47E2F">
            <w:pPr>
              <w:spacing w:after="0"/>
              <w:jc w:val="both"/>
              <w:rPr>
                <w:iCs/>
                <w:lang w:val="en-US"/>
              </w:rPr>
            </w:pPr>
            <w:r>
              <w:rPr>
                <w:rFonts w:eastAsia="Calibri"/>
                <w:b/>
                <w:lang w:val="en-US"/>
              </w:rPr>
              <w:t>Hébergement</w:t>
            </w:r>
            <w:r>
              <w:rPr>
                <w:rFonts w:eastAsia="Calibri"/>
                <w:lang w:val="en-US"/>
              </w:rPr>
              <w:t>:</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BF1F6DB" w14:textId="77777777" w:rsidR="00E3007F" w:rsidRDefault="00E3007F" w:rsidP="00F47E2F">
            <w:pPr>
              <w:spacing w:after="0"/>
              <w:jc w:val="both"/>
              <w:rPr>
                <w:iCs/>
                <w:lang w:val="en-US"/>
              </w:rPr>
            </w:pPr>
            <w:r>
              <w:rPr>
                <w:rFonts w:eastAsia="Calibri"/>
                <w:lang w:val="en-US"/>
              </w:rPr>
              <w:t>M/C Galaxy Sirius</w:t>
            </w:r>
          </w:p>
        </w:tc>
      </w:tr>
      <w:tr w:rsidR="00E3007F" w14:paraId="66DF83C5" w14:textId="77777777" w:rsidTr="00F47E2F">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4918EB83" w14:textId="77777777" w:rsidR="00E3007F" w:rsidRDefault="00E3007F" w:rsidP="00F47E2F">
            <w:pPr>
              <w:spacing w:after="0"/>
              <w:jc w:val="both"/>
              <w:rPr>
                <w:iCs/>
                <w:lang w:val="en-US"/>
              </w:rPr>
            </w:pPr>
            <w:r>
              <w:rPr>
                <w:rFonts w:eastAsia="Calibri"/>
                <w:b/>
                <w:lang w:val="en-US"/>
              </w:rPr>
              <w:t>Niveau</w:t>
            </w:r>
            <w:r>
              <w:rPr>
                <w:rFonts w:eastAsia="Calibri"/>
                <w:lang w:val="en-US"/>
              </w:rPr>
              <w:t>:</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C0FD808" w14:textId="77777777" w:rsidR="00E3007F" w:rsidRDefault="00E3007F" w:rsidP="00F47E2F">
            <w:pPr>
              <w:spacing w:after="0"/>
              <w:jc w:val="both"/>
              <w:rPr>
                <w:iCs/>
                <w:lang w:val="en-US"/>
              </w:rPr>
            </w:pPr>
            <w:r>
              <w:rPr>
                <w:rFonts w:eastAsia="Calibri"/>
                <w:lang w:val="en-US"/>
              </w:rPr>
              <w:t>1</w:t>
            </w:r>
          </w:p>
        </w:tc>
      </w:tr>
      <w:tr w:rsidR="00E3007F" w14:paraId="2ACCF8B2" w14:textId="77777777" w:rsidTr="00F47E2F">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27CF06BE" w14:textId="77777777" w:rsidR="00E3007F" w:rsidRDefault="00E3007F" w:rsidP="00F47E2F">
            <w:pPr>
              <w:spacing w:after="0"/>
              <w:jc w:val="both"/>
              <w:rPr>
                <w:iCs/>
                <w:lang w:val="en-US"/>
              </w:rPr>
            </w:pPr>
            <w:r>
              <w:rPr>
                <w:rFonts w:eastAsia="Calibri"/>
                <w:b/>
                <w:lang w:val="en-US"/>
              </w:rPr>
              <w:lastRenderedPageBreak/>
              <w:t>Activités:</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C426942" w14:textId="77777777" w:rsidR="00E3007F" w:rsidRDefault="00E3007F" w:rsidP="00F47E2F">
            <w:pPr>
              <w:spacing w:after="0"/>
              <w:jc w:val="both"/>
              <w:rPr>
                <w:iCs/>
                <w:lang w:val="en-US"/>
              </w:rPr>
            </w:pPr>
            <w:r>
              <w:rPr>
                <w:rFonts w:eastAsia="Calibri"/>
                <w:bCs/>
                <w:lang w:val="en-US"/>
              </w:rPr>
              <w:t>BALADE EN PANGA</w:t>
            </w:r>
          </w:p>
        </w:tc>
      </w:tr>
    </w:tbl>
    <w:p w14:paraId="146D97D6" w14:textId="77777777" w:rsidR="00E3007F" w:rsidRDefault="00E3007F" w:rsidP="00F47E2F">
      <w:pPr>
        <w:tabs>
          <w:tab w:val="left" w:pos="7235"/>
        </w:tabs>
        <w:spacing w:line="240" w:lineRule="auto"/>
        <w:jc w:val="both"/>
        <w:rPr>
          <w:rFonts w:asciiTheme="minorHAnsi" w:hAnsiTheme="minorHAnsi"/>
        </w:rPr>
      </w:pPr>
    </w:p>
    <w:p w14:paraId="5D85D032" w14:textId="77777777" w:rsidR="00E3007F" w:rsidRDefault="00E3007F" w:rsidP="006C69CD">
      <w:pPr>
        <w:tabs>
          <w:tab w:val="left" w:pos="7235"/>
        </w:tabs>
        <w:spacing w:after="0"/>
        <w:jc w:val="both"/>
        <w:rPr>
          <w:color w:val="2F5496"/>
          <w:sz w:val="32"/>
          <w:szCs w:val="32"/>
        </w:rPr>
      </w:pPr>
      <w:r>
        <w:rPr>
          <w:color w:val="2F5496"/>
          <w:sz w:val="32"/>
          <w:szCs w:val="32"/>
        </w:rPr>
        <w:t>JOUR 3</w:t>
      </w:r>
    </w:p>
    <w:p w14:paraId="7190F45D" w14:textId="77777777" w:rsidR="00E3007F" w:rsidRDefault="00E3007F" w:rsidP="006C69CD">
      <w:pPr>
        <w:tabs>
          <w:tab w:val="left" w:pos="7235"/>
        </w:tabs>
        <w:spacing w:after="0"/>
        <w:jc w:val="both"/>
        <w:rPr>
          <w:b/>
          <w:bCs/>
          <w:i/>
          <w:iCs/>
          <w:sz w:val="24"/>
          <w:szCs w:val="24"/>
        </w:rPr>
      </w:pPr>
      <w:r>
        <w:rPr>
          <w:b/>
          <w:bCs/>
          <w:i/>
          <w:iCs/>
          <w:highlight w:val="yellow"/>
        </w:rPr>
        <w:t/>
      </w:r>
    </w:p>
    <w:p w14:paraId="60FB8AB2" w14:textId="77777777" w:rsidR="00E3007F" w:rsidRDefault="00E3007F" w:rsidP="006C69CD">
      <w:pPr>
        <w:tabs>
          <w:tab w:val="left" w:pos="7235"/>
        </w:tabs>
        <w:spacing w:after="0"/>
        <w:jc w:val="both"/>
        <w:rPr>
          <w:color w:val="2F5496"/>
          <w:sz w:val="32"/>
          <w:szCs w:val="32"/>
        </w:rPr>
      </w:pPr>
      <w:r>
        <w:rPr>
          <w:color w:val="2F5496"/>
          <w:sz w:val="32"/>
          <w:szCs w:val="32"/>
        </w:rPr>
        <w:t>AM: URBINA BAY</w:t>
      </w:r>
    </w:p>
    <w:p w14:paraId="2D04B2B2" w14:textId="77777777" w:rsidR="00E3007F" w:rsidRDefault="00E3007F" w:rsidP="00E3007F">
      <w:pPr>
        <w:tabs>
          <w:tab w:val="left" w:pos="7235"/>
        </w:tabs>
        <w:jc w:val="both"/>
        <w:rPr>
          <w:sz w:val="24"/>
          <w:szCs w:val="24"/>
        </w:rPr>
      </w:pPr>
      <w:r>
        <w:t>Notre voyage commence à la baie d'Urbina, un endroit unique connu pour un événement géologique spectaculaire dans les années 1950. Un important soulèvement a poussé une grande zone côtière vers le haut, révélant des hectares de terres précédemment submergées. Découvrez de petites coquilles et des coraux le long du sentier, témoins du passé sous-marin de la région. Ce chemin offre également une chance d'apercevoir des iguanes terrestres et, pendant certaines saisons, des tortues géantes. Des faucons des Galapagos sont souvent repérés dans la région, volant ou perchés sur les arbres.</w:t>
      </w:r>
    </w:p>
    <w:p w14:paraId="3F116826" w14:textId="77777777" w:rsidR="006C69CD" w:rsidRDefault="006C69CD" w:rsidP="006C69CD">
      <w:pPr>
        <w:spacing w:after="0"/>
      </w:pPr>
      <w:r w:rsidRPr="0097321D">
        <w:t>
          <w:p>
            <w:r>
              <w:rPr>
                <w:b/>
              </w:rPr>
              <w:t xml:space="preserve">Expérience de plongée en apnée:  </w:t>
            </w:r>
            <w:r>
              <w:t>Plongez dans les eaux claires depuis la plage pour nager aux côtés de tortues de mer, de cormorans et de pingouins. Une variété de poissons peuple également ces eaux, contribuant à la vie sous-marine dynamique.</w:t>
            </w:r>
          </w:p>
        </w:t>
      </w:r>
    </w:p>
    <w:p w14:paraId="19D544A9" w14:textId="77777777" w:rsidR="006C69CD" w:rsidRPr="00FE51E8" w:rsidRDefault="006C69CD" w:rsidP="006C69CD">
      <w:pPr>
        <w:rPr>
          <w:lang w:val="en-US"/>
        </w:rPr>
      </w:pPr>
      <w:r w:rsidRPr="00FE51E8">
        <w:rPr>
          <w:b/>
          <w:bCs/>
          <w:lang w:val="en-US"/>
        </w:rPr>
        <w:t>Points forts: </w:t>
      </w:r>
      <w:r w:rsidRPr="00FE51E8">
        <w:rPr>
          <w:lang w:val="en-US"/>
        </w:rPr>
        <w:t xml:space="preserve"> Faucons des Galapagos,  iguanes terrestres,  faucons des Galapagos,  moqueurs des Galapagos,  pinsons de Darwin,  moucherolles.</w:t>
      </w:r>
    </w:p>
    <w:p w14:paraId="356C3BB5" w14:textId="77777777" w:rsidR="00E3007F" w:rsidRDefault="00E3007F" w:rsidP="00E3007F">
      <w:pPr>
        <w:tabs>
          <w:tab w:val="left" w:pos="7235"/>
        </w:tabs>
        <w:jc w:val="center"/>
      </w:pPr>
      <w:r>
        <w:t/>
        <w:pict>
          <v:shape type="#_x0000_t75" style="width:600px;height:250px" stroked="f">
            <v:imagedata r:id="rId21" o:title=""/>
          </v:shape>
        </w:pict>
        <w:t/>
      </w:r>
    </w:p>
    <w:tbl>
      <w:tblPr>
        <w:tblStyle w:val="Tablaconcuadrcula"/>
        <w:tblW w:w="5353" w:type="dxa"/>
        <w:tblLayout w:type="fixed"/>
        <w:tblLook w:val="04A0" w:firstRow="1" w:lastRow="0" w:firstColumn="1" w:lastColumn="0" w:noHBand="0" w:noVBand="1"/>
      </w:tblPr>
      <w:tblGrid>
        <w:gridCol w:w="1979"/>
        <w:gridCol w:w="3374"/>
      </w:tblGrid>
      <w:tr w:rsidR="00E3007F" w14:paraId="5180D452" w14:textId="77777777" w:rsidTr="00F47E2F">
        <w:trPr>
          <w:trHeight w:val="281"/>
        </w:trPr>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4525AC88" w14:textId="77777777" w:rsidR="00E3007F" w:rsidRDefault="00E3007F" w:rsidP="00F47E2F">
            <w:pPr>
              <w:spacing w:after="0"/>
              <w:jc w:val="both"/>
              <w:rPr>
                <w:b/>
                <w:lang w:val="en-US"/>
              </w:rPr>
            </w:pPr>
            <w:r>
              <w:rPr>
                <w:rFonts w:eastAsia="Calibri"/>
                <w:b/>
                <w:lang w:val="en-US"/>
              </w:rPr>
              <w:t>Sentier:</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158AA0F" w14:textId="77777777" w:rsidR="00E3007F" w:rsidRDefault="00E3007F" w:rsidP="00F47E2F">
            <w:pPr>
              <w:spacing w:after="0"/>
              <w:jc w:val="both"/>
              <w:rPr>
                <w:lang w:val="en-US"/>
              </w:rPr>
            </w:pPr>
            <w:r>
              <w:rPr>
                <w:rFonts w:eastAsia="Calibri"/>
                <w:lang w:val="en-US"/>
              </w:rPr>
              <w:t>1,2 km / 0,7 mi. Sentier long: 3,0 km / 1,8 mi</w:t>
            </w:r>
          </w:p>
        </w:tc>
      </w:tr>
      <w:tr w:rsidR="00E3007F" w14:paraId="1C483131" w14:textId="77777777" w:rsidTr="00F47E2F">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565E2395" w14:textId="77777777" w:rsidR="00E3007F" w:rsidRDefault="00E3007F" w:rsidP="00F47E2F">
            <w:pPr>
              <w:spacing w:after="0"/>
              <w:jc w:val="both"/>
              <w:rPr>
                <w:iCs/>
                <w:lang w:val="en-US"/>
              </w:rPr>
            </w:pPr>
            <w:r>
              <w:rPr>
                <w:rFonts w:eastAsia="Calibri"/>
                <w:b/>
                <w:lang w:val="en-US"/>
              </w:rPr>
              <w:t>Niveau</w:t>
            </w:r>
            <w:r>
              <w:rPr>
                <w:rFonts w:eastAsia="Calibri"/>
                <w:lang w:val="en-US"/>
              </w:rPr>
              <w:t>:</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487E424" w14:textId="77777777" w:rsidR="00E3007F" w:rsidRDefault="00E3007F" w:rsidP="00F47E2F">
            <w:pPr>
              <w:spacing w:after="0"/>
              <w:jc w:val="both"/>
              <w:rPr>
                <w:iCs/>
                <w:lang w:val="en-US"/>
              </w:rPr>
            </w:pPr>
            <w:r>
              <w:rPr>
                <w:rFonts w:eastAsia="Calibri"/>
                <w:lang w:val="en-US"/>
              </w:rPr>
              <w:t>1</w:t>
            </w:r>
          </w:p>
        </w:tc>
      </w:tr>
      <w:tr w:rsidR="00E3007F" w14:paraId="70C32DFF" w14:textId="77777777" w:rsidTr="00F47E2F">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1893DEDF" w14:textId="77777777" w:rsidR="00E3007F" w:rsidRDefault="00E3007F" w:rsidP="00F47E2F">
            <w:pPr>
              <w:spacing w:after="0"/>
              <w:jc w:val="both"/>
              <w:rPr>
                <w:iCs/>
                <w:lang w:val="en-US"/>
              </w:rPr>
            </w:pPr>
            <w:r>
              <w:rPr>
                <w:rFonts w:eastAsia="Calibri"/>
                <w:b/>
                <w:lang w:val="en-US"/>
              </w:rPr>
              <w:t>Activités:</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BD9E215" w14:textId="77777777" w:rsidR="00E3007F" w:rsidRDefault="00E3007F" w:rsidP="00F47E2F">
            <w:pPr>
              <w:spacing w:after="0"/>
              <w:jc w:val="both"/>
              <w:rPr>
                <w:iCs/>
                <w:lang w:val="en-US"/>
              </w:rPr>
            </w:pPr>
            <w:r>
              <w:rPr>
                <w:rFonts w:eastAsia="Calibri"/>
                <w:bCs/>
                <w:lang w:val="en-US"/>
              </w:rPr>
              <w:t>RANDONNÉE, PLONGÉE EN APNÉE</w:t>
            </w:r>
          </w:p>
        </w:tc>
      </w:tr>
    </w:tbl>
    <w:p w14:paraId="7062AF48" w14:textId="77777777" w:rsidR="006C69CD" w:rsidRDefault="006C69CD" w:rsidP="006C69CD">
      <w:pPr>
        <w:tabs>
          <w:tab w:val="left" w:pos="7235"/>
        </w:tabs>
        <w:spacing w:after="0" w:line="240" w:lineRule="auto"/>
        <w:jc w:val="both"/>
        <w:rPr>
          <w:color w:val="2F5496"/>
          <w:sz w:val="32"/>
          <w:szCs w:val="32"/>
        </w:rPr>
      </w:pPr>
    </w:p>
    <w:p w14:paraId="48B95A14" w14:textId="0211652A" w:rsidR="00E3007F" w:rsidRDefault="00E3007F" w:rsidP="00F47E2F">
      <w:pPr>
        <w:tabs>
          <w:tab w:val="left" w:pos="7235"/>
        </w:tabs>
        <w:spacing w:line="240" w:lineRule="auto"/>
        <w:jc w:val="both"/>
        <w:rPr>
          <w:color w:val="2F5496"/>
          <w:sz w:val="32"/>
          <w:szCs w:val="32"/>
        </w:rPr>
      </w:pPr>
      <w:r>
        <w:rPr>
          <w:color w:val="2F5496"/>
          <w:sz w:val="32"/>
          <w:szCs w:val="32"/>
        </w:rPr>
        <w:t>PM: TAGUS COVE</w:t>
      </w:r>
    </w:p>
    <w:p w14:paraId="09C19C44" w14:textId="77777777" w:rsidR="00E3007F" w:rsidRDefault="00E3007F" w:rsidP="00E3007F">
      <w:pPr>
        <w:jc w:val="both"/>
        <w:rPr>
          <w:sz w:val="24"/>
          <w:szCs w:val="24"/>
        </w:rPr>
      </w:pPr>
      <w:r>
        <w:t>L'après-midi, nous visitons le célèbre site historique de Tagus Cove, exploré autrefois par Charles Darwin lors de ses voyages autour des îles Galápagos. Traversez les forêts arides de Palo Santo, où habitent les pinsons de Darwin et les moqueurs, et admirez les vues panoramiques sur le lac Darwin et les imposants volcans du nord d'Isabela. Une excursion en bateau le long de la côte offre des chances d'observer des pingouins, des cormorans, des iguanes marins et le rare martinet des Galápagos - un petit oiseau endémique considéré comme l'une des espèces les plus menacées de l'île.</w:t>
      </w:r>
    </w:p>
    <w:p w14:paraId="20894B79" w14:textId="77777777" w:rsidR="006C69CD" w:rsidRDefault="006C69CD" w:rsidP="006C69CD">
      <w:pPr>
        <w:spacing w:after="0"/>
      </w:pPr>
      <w:r w:rsidRPr="0097321D">
        <w:t>
          <w:p>
            <w:r>
              <w:rPr>
                <w:b/>
              </w:rPr>
              <w:t xml:space="preserve">Expérience de plongée en apnée: </w:t>
            </w:r>
            <w:r>
              <w:t>Les eaux riches en éléments nutritifs autour de Tagus Cove attirent les tortues de mer, une riche diversité d'espèces de poissons, et les manchots se nourrissant de grands bancs d'anchois. Observer les cormorans plonger sous l'eau alors qu'ils poursuivent les poissons à travers le récif est un spectacle courant.</w:t>
            </w:r>
          </w:p>
        </w:t>
      </w:r>
    </w:p>
    <w:p w14:paraId="4E212478" w14:textId="77777777" w:rsidR="006C69CD" w:rsidRPr="00FE51E8" w:rsidRDefault="006C69CD" w:rsidP="006C69CD">
      <w:pPr>
        <w:rPr>
          <w:lang w:val="en-US"/>
        </w:rPr>
      </w:pPr>
      <w:r w:rsidRPr="00FE51E8">
        <w:rPr>
          <w:b/>
          <w:bCs/>
          <w:lang w:val="en-US"/>
        </w:rPr>
        <w:t>Points forts: </w:t>
      </w:r>
      <w:r w:rsidRPr="00FE51E8">
        <w:rPr>
          <w:b/>
          <w:bCs/>
          <w:u w:val="single"/>
          <w:lang w:val="en-US"/>
        </w:rPr>
        <w:t xml:space="preserve"> </w:t>
      </w:r>
      <w:r w:rsidRPr="00FE51E8">
        <w:rPr>
          <w:lang w:val="en-US"/>
        </w:rPr>
        <w:t>Faucons des Galapagos,  iguanes marins,  cormorans incapables de voler,  hérons,  pingouins,  tortues de mer,  étoiles de mer.</w:t>
      </w:r>
    </w:p>
    <w:p w14:paraId="43567141" w14:textId="77777777" w:rsidR="00E3007F" w:rsidRDefault="00E3007F" w:rsidP="00E3007F">
      <w:pPr>
        <w:tabs>
          <w:tab w:val="left" w:pos="7235"/>
        </w:tabs>
        <w:jc w:val="center"/>
      </w:pPr>
      <w:r>
        <w:t/>
        <w:pict>
          <v:shape type="#_x0000_t75" style="width:600px;height:200px" stroked="f">
            <v:imagedata r:id="rId22" o:title=""/>
          </v:shape>
        </w:pict>
        <w:t/>
      </w:r>
    </w:p>
    <w:tbl>
      <w:tblPr>
        <w:tblStyle w:val="Tablaconcuadrcula"/>
        <w:tblW w:w="5353" w:type="dxa"/>
        <w:tblLayout w:type="fixed"/>
        <w:tblLook w:val="04A0" w:firstRow="1" w:lastRow="0" w:firstColumn="1" w:lastColumn="0" w:noHBand="0" w:noVBand="1"/>
      </w:tblPr>
      <w:tblGrid>
        <w:gridCol w:w="1979"/>
        <w:gridCol w:w="3374"/>
      </w:tblGrid>
      <w:tr w:rsidR="00E3007F" w14:paraId="0A069852" w14:textId="77777777" w:rsidTr="00F47E2F">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4A9E981B" w14:textId="77777777" w:rsidR="00E3007F" w:rsidRDefault="00E3007F" w:rsidP="00F47E2F">
            <w:pPr>
              <w:spacing w:after="0"/>
              <w:jc w:val="both"/>
              <w:rPr>
                <w:iCs/>
                <w:lang w:val="en-US"/>
              </w:rPr>
            </w:pPr>
            <w:r>
              <w:rPr>
                <w:rFonts w:eastAsia="Calibri"/>
                <w:b/>
                <w:lang w:val="en-US"/>
              </w:rPr>
              <w:t>Nourriture</w:t>
            </w:r>
            <w:r>
              <w:rPr>
                <w:rFonts w:eastAsia="Calibri"/>
                <w:lang w:val="en-US"/>
              </w:rPr>
              <w:t>:</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13E31BB" w14:textId="77777777" w:rsidR="00E3007F" w:rsidRDefault="00E3007F" w:rsidP="00F47E2F">
            <w:pPr>
              <w:spacing w:after="0"/>
              <w:jc w:val="both"/>
              <w:rPr>
                <w:iCs/>
                <w:lang w:val="en-US"/>
              </w:rPr>
            </w:pPr>
            <w:r>
              <w:rPr>
                <w:rFonts w:eastAsia="Calibri"/>
                <w:lang w:val="en-US"/>
              </w:rPr>
              <w:t>P/D/E</w:t>
            </w:r>
          </w:p>
        </w:tc>
      </w:tr>
      <w:tr w:rsidR="00E3007F" w14:paraId="6A19C41C" w14:textId="77777777" w:rsidTr="00F47E2F">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3A0E3CE8" w14:textId="77777777" w:rsidR="00E3007F" w:rsidRDefault="00E3007F" w:rsidP="00F47E2F">
            <w:pPr>
              <w:spacing w:after="0"/>
              <w:jc w:val="both"/>
              <w:rPr>
                <w:b/>
                <w:lang w:val="en-US"/>
              </w:rPr>
            </w:pPr>
            <w:r>
              <w:rPr>
                <w:rFonts w:eastAsia="Calibri"/>
                <w:b/>
                <w:lang w:val="en-US"/>
              </w:rPr>
              <w:t>Sentier:</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F43762F" w14:textId="77777777" w:rsidR="00E3007F" w:rsidRDefault="00E3007F" w:rsidP="00F47E2F">
            <w:pPr>
              <w:spacing w:after="0"/>
              <w:jc w:val="both"/>
              <w:rPr>
                <w:lang w:val="en-US"/>
              </w:rPr>
            </w:pPr>
            <w:r>
              <w:rPr>
                <w:rFonts w:eastAsia="Calibri"/>
                <w:lang w:val="en-US"/>
              </w:rPr>
              <w:t>2,6 km / 1,6 mi</w:t>
            </w:r>
          </w:p>
        </w:tc>
      </w:tr>
      <w:tr w:rsidR="00E3007F" w14:paraId="5C97DD7D" w14:textId="77777777" w:rsidTr="00F47E2F">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79855A9B" w14:textId="77777777" w:rsidR="00E3007F" w:rsidRDefault="00E3007F" w:rsidP="00F47E2F">
            <w:pPr>
              <w:spacing w:after="0"/>
              <w:jc w:val="both"/>
              <w:rPr>
                <w:iCs/>
                <w:lang w:val="en-US"/>
              </w:rPr>
            </w:pPr>
            <w:r>
              <w:rPr>
                <w:rFonts w:eastAsia="Calibri"/>
                <w:b/>
                <w:lang w:val="en-US"/>
              </w:rPr>
              <w:t>Hébergement</w:t>
            </w:r>
            <w:r>
              <w:rPr>
                <w:rFonts w:eastAsia="Calibri"/>
                <w:lang w:val="en-US"/>
              </w:rPr>
              <w:t>:</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BF1F6DB" w14:textId="77777777" w:rsidR="00E3007F" w:rsidRDefault="00E3007F" w:rsidP="00F47E2F">
            <w:pPr>
              <w:spacing w:after="0"/>
              <w:jc w:val="both"/>
              <w:rPr>
                <w:iCs/>
                <w:lang w:val="en-US"/>
              </w:rPr>
            </w:pPr>
            <w:r>
              <w:rPr>
                <w:rFonts w:eastAsia="Calibri"/>
                <w:lang w:val="en-US"/>
              </w:rPr>
              <w:t>M/C Galaxy Sirius</w:t>
            </w:r>
          </w:p>
        </w:tc>
      </w:tr>
      <w:tr w:rsidR="00E3007F" w14:paraId="66DF83C5" w14:textId="77777777" w:rsidTr="00F47E2F">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4918EB83" w14:textId="77777777" w:rsidR="00E3007F" w:rsidRDefault="00E3007F" w:rsidP="00F47E2F">
            <w:pPr>
              <w:spacing w:after="0"/>
              <w:jc w:val="both"/>
              <w:rPr>
                <w:iCs/>
                <w:lang w:val="en-US"/>
              </w:rPr>
            </w:pPr>
            <w:r>
              <w:rPr>
                <w:rFonts w:eastAsia="Calibri"/>
                <w:b/>
                <w:lang w:val="en-US"/>
              </w:rPr>
              <w:t>Niveau</w:t>
            </w:r>
            <w:r>
              <w:rPr>
                <w:rFonts w:eastAsia="Calibri"/>
                <w:lang w:val="en-US"/>
              </w:rPr>
              <w:t>:</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C0FD808" w14:textId="77777777" w:rsidR="00E3007F" w:rsidRDefault="00E3007F" w:rsidP="00F47E2F">
            <w:pPr>
              <w:spacing w:after="0"/>
              <w:jc w:val="both"/>
              <w:rPr>
                <w:iCs/>
                <w:lang w:val="en-US"/>
              </w:rPr>
            </w:pPr>
            <w:r>
              <w:rPr>
                <w:rFonts w:eastAsia="Calibri"/>
                <w:lang w:val="en-US"/>
              </w:rPr>
              <w:t>3</w:t>
            </w:r>
          </w:p>
        </w:tc>
      </w:tr>
      <w:tr w:rsidR="00E3007F" w14:paraId="2ACCF8B2" w14:textId="77777777" w:rsidTr="00F47E2F">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27CF06BE" w14:textId="77777777" w:rsidR="00E3007F" w:rsidRDefault="00E3007F" w:rsidP="00F47E2F">
            <w:pPr>
              <w:spacing w:after="0"/>
              <w:jc w:val="both"/>
              <w:rPr>
                <w:iCs/>
                <w:lang w:val="en-US"/>
              </w:rPr>
            </w:pPr>
            <w:r>
              <w:rPr>
                <w:rFonts w:eastAsia="Calibri"/>
                <w:b/>
                <w:lang w:val="en-US"/>
              </w:rPr>
              <w:lastRenderedPageBreak/>
              <w:t>Activités:</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C426942" w14:textId="77777777" w:rsidR="00E3007F" w:rsidRDefault="00E3007F" w:rsidP="00F47E2F">
            <w:pPr>
              <w:spacing w:after="0"/>
              <w:jc w:val="both"/>
              <w:rPr>
                <w:iCs/>
                <w:lang w:val="en-US"/>
              </w:rPr>
            </w:pPr>
            <w:r>
              <w:rPr>
                <w:rFonts w:eastAsia="Calibri"/>
                <w:bCs/>
                <w:lang w:val="en-US"/>
              </w:rPr>
              <w:t>RANDONNÉE, PLONGÉE EN APNÉE, BALADE EN PANGA, PADDLE BOARD, KAYAK</w:t>
            </w:r>
          </w:p>
        </w:tc>
      </w:tr>
    </w:tbl>
    <w:p w14:paraId="146D97D6" w14:textId="77777777" w:rsidR="00E3007F" w:rsidRDefault="00E3007F" w:rsidP="00F47E2F">
      <w:pPr>
        <w:tabs>
          <w:tab w:val="left" w:pos="7235"/>
        </w:tabs>
        <w:spacing w:line="240" w:lineRule="auto"/>
        <w:jc w:val="both"/>
        <w:rPr>
          <w:rFonts w:asciiTheme="minorHAnsi" w:hAnsiTheme="minorHAnsi"/>
        </w:rPr>
      </w:pPr>
    </w:p>
    <w:p w14:paraId="5D85D032" w14:textId="77777777" w:rsidR="00E3007F" w:rsidRDefault="00E3007F" w:rsidP="006C69CD">
      <w:pPr>
        <w:tabs>
          <w:tab w:val="left" w:pos="7235"/>
        </w:tabs>
        <w:spacing w:after="0"/>
        <w:jc w:val="both"/>
        <w:rPr>
          <w:color w:val="2F5496"/>
          <w:sz w:val="32"/>
          <w:szCs w:val="32"/>
        </w:rPr>
      </w:pPr>
      <w:r>
        <w:rPr>
          <w:color w:val="2F5496"/>
          <w:sz w:val="32"/>
          <w:szCs w:val="32"/>
        </w:rPr>
        <w:t>JOUR 4</w:t>
      </w:r>
    </w:p>
    <w:p w14:paraId="7190F45D" w14:textId="77777777" w:rsidR="00E3007F" w:rsidRDefault="00E3007F" w:rsidP="006C69CD">
      <w:pPr>
        <w:tabs>
          <w:tab w:val="left" w:pos="7235"/>
        </w:tabs>
        <w:spacing w:after="0"/>
        <w:jc w:val="both"/>
        <w:rPr>
          <w:b/>
          <w:bCs/>
          <w:i/>
          <w:iCs/>
          <w:sz w:val="24"/>
          <w:szCs w:val="24"/>
        </w:rPr>
      </w:pPr>
      <w:r>
        <w:rPr>
          <w:b/>
          <w:bCs/>
          <w:i/>
          <w:iCs/>
          <w:highlight w:val="yellow"/>
        </w:rPr>
        <w:t/>
      </w:r>
    </w:p>
    <w:p w14:paraId="60FB8AB2" w14:textId="77777777" w:rsidR="00E3007F" w:rsidRDefault="00E3007F" w:rsidP="006C69CD">
      <w:pPr>
        <w:tabs>
          <w:tab w:val="left" w:pos="7235"/>
        </w:tabs>
        <w:spacing w:after="0"/>
        <w:jc w:val="both"/>
        <w:rPr>
          <w:color w:val="2F5496"/>
          <w:sz w:val="32"/>
          <w:szCs w:val="32"/>
        </w:rPr>
      </w:pPr>
      <w:r>
        <w:rPr>
          <w:color w:val="2F5496"/>
          <w:sz w:val="32"/>
          <w:szCs w:val="32"/>
        </w:rPr>
        <w:t>AM: ESPINOZA POINT</w:t>
      </w:r>
    </w:p>
    <w:p w14:paraId="2D04B2B2" w14:textId="77777777" w:rsidR="00E3007F" w:rsidRDefault="00E3007F" w:rsidP="00E3007F">
      <w:pPr>
        <w:tabs>
          <w:tab w:val="left" w:pos="7235"/>
        </w:tabs>
        <w:jc w:val="both"/>
        <w:rPr>
          <w:sz w:val="24"/>
          <w:szCs w:val="24"/>
        </w:rPr>
      </w:pPr>
      <w:r>
        <w:t>Commencez votre journée à Espinoza Point, situé à la base d'un volcan imposant - le plus actif des îles Galápagos. Ce site, l'un des joyaux de la couronne du parc national des Galápagos, offre un spectacle unique dès que vous débarquez. Des centaines d'iguanes marins, formant la plus grande colonie de l'espèce, vous accueillent à votre arrivée. Les lions de mer se prélassent sur les plages, leurs petits explorant joyeusement les piscines de marée. Le long du rivage, apercevez les cormorans non volants, une espèce confinée aux zones occidentales de l'archipel. Bénie avec des eaux froides riches en plancton, Punta Espinosa est un sanctuaire pour des espèces diverses, y compris des hérons, des pélicans, des huitriers-pie, des tortues de mer, des oiseaux de rivage, et plus encore. Gardez également un œil sur les mangroves où les faucons des Galápagos se perchent souvent, à la recherche de proies.</w:t>
      </w:r>
    </w:p>
    <w:p w14:paraId="3F116826" w14:textId="77777777" w:rsidR="006C69CD" w:rsidRDefault="006C69CD" w:rsidP="006C69CD">
      <w:pPr>
        <w:spacing w:after="0"/>
      </w:pPr>
      <w:r w:rsidRPr="0097321D">
        <w:t>
          <w:p>
            <w:r>
              <w:rPr>
                <w:b/>
              </w:rPr>
              <w:t xml:space="preserve">Expérience de plongée en apnée:  </w:t>
            </w:r>
            <w:r>
              <w:t>Les eaux riches en nutriments autour de Punta Espinosa attirent une myriade de poissons et de tortues de mer. Les abondantes algues font de cet endroit un lieu idéal pour observer les iguanes marins se nourrir sous l'eau. Suivre un cormoran sous l'eau alors qu'il poursuit les poissons à travers le récif sera sans aucun doute l'une des expériences de plongée les plus incroyables que vous aurez lors de votre voyage.</w:t>
            </w:r>
          </w:p>
        </w:t>
      </w:r>
    </w:p>
    <w:p w14:paraId="19D544A9" w14:textId="77777777" w:rsidR="006C69CD" w:rsidRPr="00FE51E8" w:rsidRDefault="006C69CD" w:rsidP="006C69CD">
      <w:pPr>
        <w:rPr>
          <w:lang w:val="en-US"/>
        </w:rPr>
      </w:pPr>
      <w:r w:rsidRPr="00FE51E8">
        <w:rPr>
          <w:b/>
          <w:bCs/>
          <w:lang w:val="en-US"/>
        </w:rPr>
        <w:t>Points forts: </w:t>
      </w:r>
      <w:r w:rsidRPr="00FE51E8">
        <w:rPr>
          <w:lang w:val="en-US"/>
        </w:rPr>
        <w:t xml:space="preserve"> Faucons des Galapagos,  iguanes marins,  cormorans incapables de voler,  manchots,  tortues de mer,  lions de mer,  hérons,  huîtriers,  oiseaux de rivage,  crabes aux pieds légers.</w:t>
      </w:r>
    </w:p>
    <w:p w14:paraId="356C3BB5" w14:textId="77777777" w:rsidR="00E3007F" w:rsidRDefault="00E3007F" w:rsidP="00E3007F">
      <w:pPr>
        <w:tabs>
          <w:tab w:val="left" w:pos="7235"/>
        </w:tabs>
        <w:jc w:val="center"/>
      </w:pPr>
      <w:r>
        <w:t/>
        <w:pict>
          <v:shape type="#_x0000_t75" style="width:600px;height:200px" stroked="f">
            <v:imagedata r:id="rId23" o:title=""/>
          </v:shape>
        </w:pict>
        <w:t/>
      </w:r>
    </w:p>
    <w:tbl>
      <w:tblPr>
        <w:tblStyle w:val="Tablaconcuadrcula"/>
        <w:tblW w:w="5353" w:type="dxa"/>
        <w:tblLayout w:type="fixed"/>
        <w:tblLook w:val="04A0" w:firstRow="1" w:lastRow="0" w:firstColumn="1" w:lastColumn="0" w:noHBand="0" w:noVBand="1"/>
      </w:tblPr>
      <w:tblGrid>
        <w:gridCol w:w="1979"/>
        <w:gridCol w:w="3374"/>
      </w:tblGrid>
      <w:tr w:rsidR="00E3007F" w14:paraId="5180D452" w14:textId="77777777" w:rsidTr="00F47E2F">
        <w:trPr>
          <w:trHeight w:val="281"/>
        </w:trPr>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4525AC88" w14:textId="77777777" w:rsidR="00E3007F" w:rsidRDefault="00E3007F" w:rsidP="00F47E2F">
            <w:pPr>
              <w:spacing w:after="0"/>
              <w:jc w:val="both"/>
              <w:rPr>
                <w:b/>
                <w:lang w:val="en-US"/>
              </w:rPr>
            </w:pPr>
            <w:r>
              <w:rPr>
                <w:rFonts w:eastAsia="Calibri"/>
                <w:b/>
                <w:lang w:val="en-US"/>
              </w:rPr>
              <w:t>Sentier:</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158AA0F" w14:textId="77777777" w:rsidR="00E3007F" w:rsidRDefault="00E3007F" w:rsidP="00F47E2F">
            <w:pPr>
              <w:spacing w:after="0"/>
              <w:jc w:val="both"/>
              <w:rPr>
                <w:lang w:val="en-US"/>
              </w:rPr>
            </w:pPr>
            <w:r>
              <w:rPr>
                <w:rFonts w:eastAsia="Calibri"/>
                <w:lang w:val="en-US"/>
              </w:rPr>
              <w:t>1,6 km / 1 mi</w:t>
            </w:r>
          </w:p>
        </w:tc>
      </w:tr>
      <w:tr w:rsidR="00E3007F" w14:paraId="1C483131" w14:textId="77777777" w:rsidTr="00F47E2F">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565E2395" w14:textId="77777777" w:rsidR="00E3007F" w:rsidRDefault="00E3007F" w:rsidP="00F47E2F">
            <w:pPr>
              <w:spacing w:after="0"/>
              <w:jc w:val="both"/>
              <w:rPr>
                <w:iCs/>
                <w:lang w:val="en-US"/>
              </w:rPr>
            </w:pPr>
            <w:r>
              <w:rPr>
                <w:rFonts w:eastAsia="Calibri"/>
                <w:b/>
                <w:lang w:val="en-US"/>
              </w:rPr>
              <w:t>Niveau</w:t>
            </w:r>
            <w:r>
              <w:rPr>
                <w:rFonts w:eastAsia="Calibri"/>
                <w:lang w:val="en-US"/>
              </w:rPr>
              <w:t>:</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487E424" w14:textId="77777777" w:rsidR="00E3007F" w:rsidRDefault="00E3007F" w:rsidP="00F47E2F">
            <w:pPr>
              <w:spacing w:after="0"/>
              <w:jc w:val="both"/>
              <w:rPr>
                <w:iCs/>
                <w:lang w:val="en-US"/>
              </w:rPr>
            </w:pPr>
            <w:r>
              <w:rPr>
                <w:rFonts w:eastAsia="Calibri"/>
                <w:lang w:val="en-US"/>
              </w:rPr>
              <w:t>2</w:t>
            </w:r>
          </w:p>
        </w:tc>
      </w:tr>
      <w:tr w:rsidR="00E3007F" w14:paraId="70C32DFF" w14:textId="77777777" w:rsidTr="00F47E2F">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1893DEDF" w14:textId="77777777" w:rsidR="00E3007F" w:rsidRDefault="00E3007F" w:rsidP="00F47E2F">
            <w:pPr>
              <w:spacing w:after="0"/>
              <w:jc w:val="both"/>
              <w:rPr>
                <w:iCs/>
                <w:lang w:val="en-US"/>
              </w:rPr>
            </w:pPr>
            <w:r>
              <w:rPr>
                <w:rFonts w:eastAsia="Calibri"/>
                <w:b/>
                <w:lang w:val="en-US"/>
              </w:rPr>
              <w:t>Activités:</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BD9E215" w14:textId="77777777" w:rsidR="00E3007F" w:rsidRDefault="00E3007F" w:rsidP="00F47E2F">
            <w:pPr>
              <w:spacing w:after="0"/>
              <w:jc w:val="both"/>
              <w:rPr>
                <w:iCs/>
                <w:lang w:val="en-US"/>
              </w:rPr>
            </w:pPr>
            <w:r>
              <w:rPr>
                <w:rFonts w:eastAsia="Calibri"/>
                <w:bCs/>
                <w:lang w:val="en-US"/>
              </w:rPr>
              <w:t>RANDONNÉE, PLONGÉE EN APNÉE</w:t>
            </w:r>
          </w:p>
        </w:tc>
      </w:tr>
    </w:tbl>
    <w:p w14:paraId="7062AF48" w14:textId="77777777" w:rsidR="006C69CD" w:rsidRDefault="006C69CD" w:rsidP="006C69CD">
      <w:pPr>
        <w:tabs>
          <w:tab w:val="left" w:pos="7235"/>
        </w:tabs>
        <w:spacing w:after="0" w:line="240" w:lineRule="auto"/>
        <w:jc w:val="both"/>
        <w:rPr>
          <w:color w:val="2F5496"/>
          <w:sz w:val="32"/>
          <w:szCs w:val="32"/>
        </w:rPr>
      </w:pPr>
    </w:p>
    <w:p w14:paraId="48B95A14" w14:textId="0211652A" w:rsidR="00E3007F" w:rsidRDefault="00E3007F" w:rsidP="00F47E2F">
      <w:pPr>
        <w:tabs>
          <w:tab w:val="left" w:pos="7235"/>
        </w:tabs>
        <w:spacing w:line="240" w:lineRule="auto"/>
        <w:jc w:val="both"/>
        <w:rPr>
          <w:color w:val="2F5496"/>
          <w:sz w:val="32"/>
          <w:szCs w:val="32"/>
        </w:rPr>
      </w:pPr>
      <w:r>
        <w:rPr>
          <w:color w:val="2F5496"/>
          <w:sz w:val="32"/>
          <w:szCs w:val="32"/>
        </w:rPr>
        <w:t>PM: ALBERMARLE POINT</w:t>
      </w:r>
    </w:p>
    <w:p w14:paraId="09C19C44" w14:textId="77777777" w:rsidR="00E3007F" w:rsidRDefault="00E3007F" w:rsidP="00E3007F">
      <w:pPr>
        <w:jc w:val="both"/>
        <w:rPr>
          <w:sz w:val="24"/>
          <w:szCs w:val="24"/>
        </w:rPr>
      </w:pPr>
      <w:r>
        <w:t>Dans l'après-midi, visitez le point Albemarle, où la faune et l'histoire se croisent. Pendant la Seconde Guerre mondiale, les Américains ont construit une base radar ici pour détecter la présence des navires de guerre japonais approchant des Galápagos. Les vestiges du radar peuvent encore être vus aujourd'hui. Malgré son aspect stérile et entouré de champs de lave infinis, la côte abrite certaines des plus grandes iguanes marines des îles, des pingouins des Galápagos, des cormorans non volants et des oiseaux de rivage.</w:t>
      </w:r>
    </w:p>
    <w:p w14:paraId="20894B79" w14:textId="77777777" w:rsidR="006C69CD" w:rsidRDefault="006C69CD" w:rsidP="006C69CD">
      <w:pPr>
        <w:spacing w:after="0"/>
      </w:pPr>
      <w:r w:rsidRPr="0097321D">
        <w:t>
          <w:p>
            <w:r>
              <w:rPr>
                <w:b/>
              </w:rPr>
              <w:t xml:space="preserve">Expérience de plongée en apnée: </w:t>
            </w:r>
            <w:r>
              <w:t>Quelques criques abritées ici offrent d'excellentes occasions de faire de la plongée avec tuba, offrant des vues sur des cormorans, des pingouins et diverses espèces de poissons.</w:t>
            </w:r>
          </w:p>
        </w:t>
      </w:r>
    </w:p>
    <w:p w14:paraId="4E212478" w14:textId="77777777" w:rsidR="006C69CD" w:rsidRPr="00FE51E8" w:rsidRDefault="006C69CD" w:rsidP="006C69CD">
      <w:pPr>
        <w:rPr>
          <w:lang w:val="en-US"/>
        </w:rPr>
      </w:pPr>
      <w:r w:rsidRPr="00FE51E8">
        <w:rPr>
          <w:b/>
          <w:bCs/>
          <w:lang w:val="en-US"/>
        </w:rPr>
        <w:t>Points forts: </w:t>
      </w:r>
      <w:r w:rsidRPr="00FE51E8">
        <w:rPr>
          <w:b/>
          <w:bCs/>
          <w:u w:val="single"/>
          <w:lang w:val="en-US"/>
        </w:rPr>
        <w:t xml:space="preserve"> </w:t>
      </w:r>
      <w:r w:rsidRPr="00FE51E8">
        <w:rPr>
          <w:lang w:val="en-US"/>
        </w:rPr>
        <w:t>Iguanes marins,  cormorans incapables de voler,  manchots,  tortues de mer,  oiseaux de rivage,  crabes aux pieds légers.</w:t>
      </w:r>
    </w:p>
    <w:p w14:paraId="43567141" w14:textId="77777777" w:rsidR="00E3007F" w:rsidRDefault="00E3007F" w:rsidP="00E3007F">
      <w:pPr>
        <w:tabs>
          <w:tab w:val="left" w:pos="7235"/>
        </w:tabs>
        <w:jc w:val="center"/>
      </w:pPr>
      <w:r>
        <w:t/>
        <w:pict>
          <v:shape type="#_x0000_t75" style="width:600px;height:200px" stroked="f">
            <v:imagedata r:id="rId24" o:title=""/>
          </v:shape>
        </w:pict>
        <w:t/>
      </w:r>
    </w:p>
    <w:tbl>
      <w:tblPr>
        <w:tblStyle w:val="Tablaconcuadrcula"/>
        <w:tblW w:w="5353" w:type="dxa"/>
        <w:tblLayout w:type="fixed"/>
        <w:tblLook w:val="04A0" w:firstRow="1" w:lastRow="0" w:firstColumn="1" w:lastColumn="0" w:noHBand="0" w:noVBand="1"/>
      </w:tblPr>
      <w:tblGrid>
        <w:gridCol w:w="1979"/>
        <w:gridCol w:w="3374"/>
      </w:tblGrid>
      <w:tr w:rsidR="00E3007F" w14:paraId="0A069852" w14:textId="77777777" w:rsidTr="00F47E2F">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4A9E981B" w14:textId="77777777" w:rsidR="00E3007F" w:rsidRDefault="00E3007F" w:rsidP="00F47E2F">
            <w:pPr>
              <w:spacing w:after="0"/>
              <w:jc w:val="both"/>
              <w:rPr>
                <w:iCs/>
                <w:lang w:val="en-US"/>
              </w:rPr>
            </w:pPr>
            <w:r>
              <w:rPr>
                <w:rFonts w:eastAsia="Calibri"/>
                <w:b/>
                <w:lang w:val="en-US"/>
              </w:rPr>
              <w:t>Nourriture</w:t>
            </w:r>
            <w:r>
              <w:rPr>
                <w:rFonts w:eastAsia="Calibri"/>
                <w:lang w:val="en-US"/>
              </w:rPr>
              <w:t>:</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13E31BB" w14:textId="77777777" w:rsidR="00E3007F" w:rsidRDefault="00E3007F" w:rsidP="00F47E2F">
            <w:pPr>
              <w:spacing w:after="0"/>
              <w:jc w:val="both"/>
              <w:rPr>
                <w:iCs/>
                <w:lang w:val="en-US"/>
              </w:rPr>
            </w:pPr>
            <w:r>
              <w:rPr>
                <w:rFonts w:eastAsia="Calibri"/>
                <w:lang w:val="en-US"/>
              </w:rPr>
              <w:t>P/D/E</w:t>
            </w:r>
          </w:p>
        </w:tc>
      </w:tr>
      <w:tr w:rsidR="00E3007F" w14:paraId="6A19C41C" w14:textId="77777777" w:rsidTr="00F47E2F">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3A0E3CE8" w14:textId="77777777" w:rsidR="00E3007F" w:rsidRDefault="00E3007F" w:rsidP="00F47E2F">
            <w:pPr>
              <w:spacing w:after="0"/>
              <w:jc w:val="both"/>
              <w:rPr>
                <w:b/>
                <w:lang w:val="en-US"/>
              </w:rPr>
            </w:pPr>
            <w:r>
              <w:rPr>
                <w:rFonts w:eastAsia="Calibri"/>
                <w:b/>
                <w:lang w:val="en-US"/>
              </w:rPr>
              <w:t>Sentier:</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F43762F" w14:textId="77777777" w:rsidR="00E3007F" w:rsidRDefault="00E3007F" w:rsidP="00F47E2F">
            <w:pPr>
              <w:spacing w:after="0"/>
              <w:jc w:val="both"/>
              <w:rPr>
                <w:lang w:val="en-US"/>
              </w:rPr>
            </w:pPr>
            <w:r>
              <w:rPr>
                <w:rFonts w:eastAsia="Calibri"/>
                <w:lang w:val="en-US"/>
              </w:rPr>
              <w:t>1 km / 0,6 mi</w:t>
            </w:r>
          </w:p>
        </w:tc>
      </w:tr>
      <w:tr w:rsidR="00E3007F" w14:paraId="5C97DD7D" w14:textId="77777777" w:rsidTr="00F47E2F">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79855A9B" w14:textId="77777777" w:rsidR="00E3007F" w:rsidRDefault="00E3007F" w:rsidP="00F47E2F">
            <w:pPr>
              <w:spacing w:after="0"/>
              <w:jc w:val="both"/>
              <w:rPr>
                <w:iCs/>
                <w:lang w:val="en-US"/>
              </w:rPr>
            </w:pPr>
            <w:r>
              <w:rPr>
                <w:rFonts w:eastAsia="Calibri"/>
                <w:b/>
                <w:lang w:val="en-US"/>
              </w:rPr>
              <w:t>Hébergement</w:t>
            </w:r>
            <w:r>
              <w:rPr>
                <w:rFonts w:eastAsia="Calibri"/>
                <w:lang w:val="en-US"/>
              </w:rPr>
              <w:t>:</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BF1F6DB" w14:textId="77777777" w:rsidR="00E3007F" w:rsidRDefault="00E3007F" w:rsidP="00F47E2F">
            <w:pPr>
              <w:spacing w:after="0"/>
              <w:jc w:val="both"/>
              <w:rPr>
                <w:iCs/>
                <w:lang w:val="en-US"/>
              </w:rPr>
            </w:pPr>
            <w:r>
              <w:rPr>
                <w:rFonts w:eastAsia="Calibri"/>
                <w:lang w:val="en-US"/>
              </w:rPr>
              <w:t>M/C Galaxy Sirius</w:t>
            </w:r>
          </w:p>
        </w:tc>
      </w:tr>
      <w:tr w:rsidR="00E3007F" w14:paraId="66DF83C5" w14:textId="77777777" w:rsidTr="00F47E2F">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4918EB83" w14:textId="77777777" w:rsidR="00E3007F" w:rsidRDefault="00E3007F" w:rsidP="00F47E2F">
            <w:pPr>
              <w:spacing w:after="0"/>
              <w:jc w:val="both"/>
              <w:rPr>
                <w:iCs/>
                <w:lang w:val="en-US"/>
              </w:rPr>
            </w:pPr>
            <w:r>
              <w:rPr>
                <w:rFonts w:eastAsia="Calibri"/>
                <w:b/>
                <w:lang w:val="en-US"/>
              </w:rPr>
              <w:t>Niveau</w:t>
            </w:r>
            <w:r>
              <w:rPr>
                <w:rFonts w:eastAsia="Calibri"/>
                <w:lang w:val="en-US"/>
              </w:rPr>
              <w:t>:</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C0FD808" w14:textId="77777777" w:rsidR="00E3007F" w:rsidRDefault="00E3007F" w:rsidP="00F47E2F">
            <w:pPr>
              <w:spacing w:after="0"/>
              <w:jc w:val="both"/>
              <w:rPr>
                <w:iCs/>
                <w:lang w:val="en-US"/>
              </w:rPr>
            </w:pPr>
            <w:r>
              <w:rPr>
                <w:rFonts w:eastAsia="Calibri"/>
                <w:lang w:val="en-US"/>
              </w:rPr>
              <w:t>1</w:t>
            </w:r>
          </w:p>
        </w:tc>
      </w:tr>
      <w:tr w:rsidR="00E3007F" w14:paraId="2ACCF8B2" w14:textId="77777777" w:rsidTr="00F47E2F">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27CF06BE" w14:textId="77777777" w:rsidR="00E3007F" w:rsidRDefault="00E3007F" w:rsidP="00F47E2F">
            <w:pPr>
              <w:spacing w:after="0"/>
              <w:jc w:val="both"/>
              <w:rPr>
                <w:iCs/>
                <w:lang w:val="en-US"/>
              </w:rPr>
            </w:pPr>
            <w:r>
              <w:rPr>
                <w:rFonts w:eastAsia="Calibri"/>
                <w:b/>
                <w:lang w:val="en-US"/>
              </w:rPr>
              <w:lastRenderedPageBreak/>
              <w:t>Activités:</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C426942" w14:textId="77777777" w:rsidR="00E3007F" w:rsidRDefault="00E3007F" w:rsidP="00F47E2F">
            <w:pPr>
              <w:spacing w:after="0"/>
              <w:jc w:val="both"/>
              <w:rPr>
                <w:iCs/>
                <w:lang w:val="en-US"/>
              </w:rPr>
            </w:pPr>
            <w:r>
              <w:rPr>
                <w:rFonts w:eastAsia="Calibri"/>
                <w:bCs/>
                <w:lang w:val="en-US"/>
              </w:rPr>
              <w:t>RANDONNÉE, PLONGÉE EN APNÉE, BALADE EN PANGA</w:t>
            </w:r>
          </w:p>
        </w:tc>
      </w:tr>
    </w:tbl>
    <w:p w14:paraId="146D97D6" w14:textId="77777777" w:rsidR="00E3007F" w:rsidRDefault="00E3007F" w:rsidP="00F47E2F">
      <w:pPr>
        <w:tabs>
          <w:tab w:val="left" w:pos="7235"/>
        </w:tabs>
        <w:spacing w:line="240" w:lineRule="auto"/>
        <w:jc w:val="both"/>
        <w:rPr>
          <w:rFonts w:asciiTheme="minorHAnsi" w:hAnsiTheme="minorHAnsi"/>
        </w:rPr>
      </w:pPr>
    </w:p>
    <w:p w14:paraId="5D85D032" w14:textId="77777777" w:rsidR="00E3007F" w:rsidRDefault="00E3007F" w:rsidP="006C69CD">
      <w:pPr>
        <w:tabs>
          <w:tab w:val="left" w:pos="7235"/>
        </w:tabs>
        <w:spacing w:after="0"/>
        <w:jc w:val="both"/>
        <w:rPr>
          <w:color w:val="2F5496"/>
          <w:sz w:val="32"/>
          <w:szCs w:val="32"/>
        </w:rPr>
      </w:pPr>
      <w:r>
        <w:rPr>
          <w:color w:val="2F5496"/>
          <w:sz w:val="32"/>
          <w:szCs w:val="32"/>
        </w:rPr>
        <w:t>JOUR 5</w:t>
      </w:r>
    </w:p>
    <w:p w14:paraId="7190F45D" w14:textId="77777777" w:rsidR="00E3007F" w:rsidRDefault="00E3007F" w:rsidP="006C69CD">
      <w:pPr>
        <w:tabs>
          <w:tab w:val="left" w:pos="7235"/>
        </w:tabs>
        <w:spacing w:after="0"/>
        <w:jc w:val="both"/>
        <w:rPr>
          <w:b/>
          <w:bCs/>
          <w:i/>
          <w:iCs/>
          <w:sz w:val="24"/>
          <w:szCs w:val="24"/>
        </w:rPr>
      </w:pPr>
      <w:r>
        <w:rPr>
          <w:b/>
          <w:bCs/>
          <w:i/>
          <w:iCs/>
          <w:highlight w:val="yellow"/>
        </w:rPr>
        <w:t/>
      </w:r>
    </w:p>
    <w:p w14:paraId="60FB8AB2" w14:textId="77777777" w:rsidR="00E3007F" w:rsidRDefault="00E3007F" w:rsidP="006C69CD">
      <w:pPr>
        <w:tabs>
          <w:tab w:val="left" w:pos="7235"/>
        </w:tabs>
        <w:spacing w:after="0"/>
        <w:jc w:val="both"/>
        <w:rPr>
          <w:color w:val="2F5496"/>
          <w:sz w:val="32"/>
          <w:szCs w:val="32"/>
        </w:rPr>
      </w:pPr>
      <w:r>
        <w:rPr>
          <w:color w:val="2F5496"/>
          <w:sz w:val="32"/>
          <w:szCs w:val="32"/>
        </w:rPr>
        <w:t>AM: EGAS PORT</w:t>
      </w:r>
    </w:p>
    <w:p w14:paraId="2D04B2B2" w14:textId="77777777" w:rsidR="00E3007F" w:rsidRDefault="00E3007F" w:rsidP="00E3007F">
      <w:pPr>
        <w:tabs>
          <w:tab w:val="left" w:pos="7235"/>
        </w:tabs>
        <w:jc w:val="both"/>
        <w:rPr>
          <w:sz w:val="24"/>
          <w:szCs w:val="24"/>
        </w:rPr>
      </w:pPr>
      <w:r>
        <w:t>Malgré son nom trompeur, il n'y a pas de “port” traditionnel à Puerto Egas, mais quelques vestiges des tentatives passées de colonisation de l'île pendant les années 1960 peuvent encore être vus. Le sentier ici longe la côte, une zone riche en vie sauvage. Vous verrez des iguanes marins se prélasser au soleil partout où vous regarderez, ainsi que des lions de mer des Galápagos, des hérons, des huîtriers et de nombreux oiseaux de rivage. Vers la fin du sentier, vous rencontrerez “les grottes”, abritant une petite colonie de l'énigmatique otarie à fourrure des Galápagos, beaucoup plus difficile à repérer que son cousin. Aussi récemment qu'en 2019, des iguanes terrestres ont été réintroduits dans la région, alors gardez un œil sur ces impressionnants reptiles, qui étaient éteints de Santiago depuis plus d'un siècle. </w:t>
      </w:r>
    </w:p>
    <w:p w14:paraId="3F116826" w14:textId="77777777" w:rsidR="006C69CD" w:rsidRDefault="006C69CD" w:rsidP="006C69CD">
      <w:pPr>
        <w:spacing w:after="0"/>
      </w:pPr>
      <w:r w:rsidRPr="0097321D">
        <w:t>
          <w:p>
            <w:r>
              <w:rPr>
                <w:b/>
              </w:rPr>
              <w:t xml:space="preserve">Expérience de plongée en apnée:  </w:t>
            </w:r>
            <w:r>
              <w:t>Une session de plongée en apnée depuis la plage vous mènera à une zone de fonds rocheux, excellente pour observer les poissons, les tortues et les requins de récif. Les lions de mer fréquentent souvent cette région et sont généralement ouverts à l'interaction avec les plongeurs.</w:t>
            </w:r>
          </w:p>
        </w:t>
      </w:r>
    </w:p>
    <w:p w14:paraId="19D544A9" w14:textId="77777777" w:rsidR="006C69CD" w:rsidRPr="00FE51E8" w:rsidRDefault="006C69CD" w:rsidP="006C69CD">
      <w:pPr>
        <w:rPr>
          <w:lang w:val="en-US"/>
        </w:rPr>
      </w:pPr>
      <w:r w:rsidRPr="00FE51E8">
        <w:rPr>
          <w:b/>
          <w:bCs/>
          <w:lang w:val="en-US"/>
        </w:rPr>
        <w:t>Points forts: </w:t>
      </w:r>
      <w:r w:rsidRPr="00FE51E8">
        <w:rPr>
          <w:lang w:val="en-US"/>
        </w:rPr>
        <w:t xml:space="preserve"> Otaries des Galapagos,  otaries à fourrure des Galapagos,  huîtriers,  iguanes marins et terrestres,  faucons des Galapagos,  hérons,  oiseaux de rivage,  pinsons de Darwin,  colombes des Galapagos.</w:t>
      </w:r>
    </w:p>
    <w:p w14:paraId="356C3BB5" w14:textId="77777777" w:rsidR="00E3007F" w:rsidRDefault="00E3007F" w:rsidP="00E3007F">
      <w:pPr>
        <w:tabs>
          <w:tab w:val="left" w:pos="7235"/>
        </w:tabs>
        <w:jc w:val="center"/>
      </w:pPr>
      <w:r>
        <w:t/>
        <w:pict>
          <v:shape type="#_x0000_t75" style="width:600px;height:250px" stroked="f">
            <v:imagedata r:id="rId25" o:title=""/>
          </v:shape>
        </w:pict>
        <w:t/>
      </w:r>
    </w:p>
    <w:tbl>
      <w:tblPr>
        <w:tblStyle w:val="Tablaconcuadrcula"/>
        <w:tblW w:w="5353" w:type="dxa"/>
        <w:tblLayout w:type="fixed"/>
        <w:tblLook w:val="04A0" w:firstRow="1" w:lastRow="0" w:firstColumn="1" w:lastColumn="0" w:noHBand="0" w:noVBand="1"/>
      </w:tblPr>
      <w:tblGrid>
        <w:gridCol w:w="1979"/>
        <w:gridCol w:w="3374"/>
      </w:tblGrid>
      <w:tr w:rsidR="00E3007F" w14:paraId="5180D452" w14:textId="77777777" w:rsidTr="00F47E2F">
        <w:trPr>
          <w:trHeight w:val="281"/>
        </w:trPr>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4525AC88" w14:textId="77777777" w:rsidR="00E3007F" w:rsidRDefault="00E3007F" w:rsidP="00F47E2F">
            <w:pPr>
              <w:spacing w:after="0"/>
              <w:jc w:val="both"/>
              <w:rPr>
                <w:b/>
                <w:lang w:val="en-US"/>
              </w:rPr>
            </w:pPr>
            <w:r>
              <w:rPr>
                <w:rFonts w:eastAsia="Calibri"/>
                <w:b/>
                <w:lang w:val="en-US"/>
              </w:rPr>
              <w:t>Sentier:</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158AA0F" w14:textId="77777777" w:rsidR="00E3007F" w:rsidRDefault="00E3007F" w:rsidP="00F47E2F">
            <w:pPr>
              <w:spacing w:after="0"/>
              <w:jc w:val="both"/>
              <w:rPr>
                <w:lang w:val="en-US"/>
              </w:rPr>
            </w:pPr>
            <w:r>
              <w:rPr>
                <w:rFonts w:eastAsia="Calibri"/>
                <w:lang w:val="en-US"/>
              </w:rPr>
              <w:t>2,3 km / 1,4 mi</w:t>
            </w:r>
          </w:p>
        </w:tc>
      </w:tr>
      <w:tr w:rsidR="00E3007F" w14:paraId="1C483131" w14:textId="77777777" w:rsidTr="00F47E2F">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565E2395" w14:textId="77777777" w:rsidR="00E3007F" w:rsidRDefault="00E3007F" w:rsidP="00F47E2F">
            <w:pPr>
              <w:spacing w:after="0"/>
              <w:jc w:val="both"/>
              <w:rPr>
                <w:iCs/>
                <w:lang w:val="en-US"/>
              </w:rPr>
            </w:pPr>
            <w:r>
              <w:rPr>
                <w:rFonts w:eastAsia="Calibri"/>
                <w:b/>
                <w:lang w:val="en-US"/>
              </w:rPr>
              <w:t>Niveau</w:t>
            </w:r>
            <w:r>
              <w:rPr>
                <w:rFonts w:eastAsia="Calibri"/>
                <w:lang w:val="en-US"/>
              </w:rPr>
              <w:t>:</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487E424" w14:textId="77777777" w:rsidR="00E3007F" w:rsidRDefault="00E3007F" w:rsidP="00F47E2F">
            <w:pPr>
              <w:spacing w:after="0"/>
              <w:jc w:val="both"/>
              <w:rPr>
                <w:iCs/>
                <w:lang w:val="en-US"/>
              </w:rPr>
            </w:pPr>
            <w:r>
              <w:rPr>
                <w:rFonts w:eastAsia="Calibri"/>
                <w:lang w:val="en-US"/>
              </w:rPr>
              <w:t>1</w:t>
            </w:r>
          </w:p>
        </w:tc>
      </w:tr>
      <w:tr w:rsidR="00E3007F" w14:paraId="70C32DFF" w14:textId="77777777" w:rsidTr="00F47E2F">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1893DEDF" w14:textId="77777777" w:rsidR="00E3007F" w:rsidRDefault="00E3007F" w:rsidP="00F47E2F">
            <w:pPr>
              <w:spacing w:after="0"/>
              <w:jc w:val="both"/>
              <w:rPr>
                <w:iCs/>
                <w:lang w:val="en-US"/>
              </w:rPr>
            </w:pPr>
            <w:r>
              <w:rPr>
                <w:rFonts w:eastAsia="Calibri"/>
                <w:b/>
                <w:lang w:val="en-US"/>
              </w:rPr>
              <w:t>Activités:</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BD9E215" w14:textId="77777777" w:rsidR="00E3007F" w:rsidRDefault="00E3007F" w:rsidP="00F47E2F">
            <w:pPr>
              <w:spacing w:after="0"/>
              <w:jc w:val="both"/>
              <w:rPr>
                <w:iCs/>
                <w:lang w:val="en-US"/>
              </w:rPr>
            </w:pPr>
            <w:r>
              <w:rPr>
                <w:rFonts w:eastAsia="Calibri"/>
                <w:bCs/>
                <w:lang w:val="en-US"/>
              </w:rPr>
              <w:t>RANDONNÉE, PLONGÉE EN APNÉE</w:t>
            </w:r>
          </w:p>
        </w:tc>
      </w:tr>
    </w:tbl>
    <w:p w14:paraId="7062AF48" w14:textId="77777777" w:rsidR="006C69CD" w:rsidRDefault="006C69CD" w:rsidP="006C69CD">
      <w:pPr>
        <w:tabs>
          <w:tab w:val="left" w:pos="7235"/>
        </w:tabs>
        <w:spacing w:after="0" w:line="240" w:lineRule="auto"/>
        <w:jc w:val="both"/>
        <w:rPr>
          <w:color w:val="2F5496"/>
          <w:sz w:val="32"/>
          <w:szCs w:val="32"/>
        </w:rPr>
      </w:pPr>
    </w:p>
    <w:p w14:paraId="48B95A14" w14:textId="0211652A" w:rsidR="00E3007F" w:rsidRDefault="00E3007F" w:rsidP="00F47E2F">
      <w:pPr>
        <w:tabs>
          <w:tab w:val="left" w:pos="7235"/>
        </w:tabs>
        <w:spacing w:line="240" w:lineRule="auto"/>
        <w:jc w:val="both"/>
        <w:rPr>
          <w:color w:val="2F5496"/>
          <w:sz w:val="32"/>
          <w:szCs w:val="32"/>
        </w:rPr>
      </w:pPr>
      <w:r>
        <w:rPr>
          <w:color w:val="2F5496"/>
          <w:sz w:val="32"/>
          <w:szCs w:val="32"/>
        </w:rPr>
        <w:t>PM: ESPUMILLA BEACH / BUCANERO COVE</w:t>
      </w:r>
    </w:p>
    <w:p w14:paraId="09C19C44" w14:textId="77777777" w:rsidR="00E3007F" w:rsidRDefault="00E3007F" w:rsidP="00E3007F">
      <w:pPr>
        <w:jc w:val="both"/>
        <w:rPr>
          <w:sz w:val="24"/>
          <w:szCs w:val="24"/>
        </w:rPr>
      </w:pPr>
      <w:r>
        <w:t>La plage d'Espumilla, située sur la côte nord de Santiago, est une impressionnante étendue de sable brun rouillé longue de 1 km (0,6 mi). La plage est entourée de grands mangroves et d'une fascinante forêt sèche indigène, abritant des faucons des Galapagos et une grande variété de pinsons, moqueurs et colombes. N'oubliez pas de vérifier la saline; elle pourrait être le refuge de flamants et de canards pendant la saison des pluies. La Caleta del Pirata, ainsi nommée en raison de son utilisation par les pirates et les boucaniers au XVIIe et XVIIIe siècles comme lieu de cachette et source d'eau douce et de tortues, est un endroit incroyablement pittoresque avec de magnifiques falaises et des formations rocheuses intéressantes. Bien qu'il n'y ait pas de sentier ici, vous ferez une excursion en bateau pour observer la faune depuis les petits bateaux.</w:t>
      </w:r>
    </w:p>
    <w:p w14:paraId="20894B79" w14:textId="77777777" w:rsidR="006C69CD" w:rsidRDefault="006C69CD" w:rsidP="006C69CD">
      <w:pPr>
        <w:spacing w:after="0"/>
      </w:pPr>
      <w:r w:rsidRPr="0097321D">
        <w:t>
          <w:p>
            <w:r>
              <w:rPr>
                <w:b/>
              </w:rPr>
              <w:t xml:space="preserve">Expérience de plongée en apnée: </w:t>
            </w:r>
            <w:r>
              <w:t>Dans une baie abritée, faites de la plongée en apnée parmi la faune sous-marine, comprenant de grands bancs de poissons (poissons-anges, poissons-globes, poissons-perroquets, vivaneaux, roncadores...), des requins de récif, des lions de mer et des tortues de mer.</w:t>
            </w:r>
          </w:p>
        </w:t>
      </w:r>
    </w:p>
    <w:p w14:paraId="4E212478" w14:textId="77777777" w:rsidR="006C69CD" w:rsidRPr="00FE51E8" w:rsidRDefault="006C69CD" w:rsidP="006C69CD">
      <w:pPr>
        <w:rPr>
          <w:lang w:val="en-US"/>
        </w:rPr>
      </w:pPr>
      <w:r w:rsidRPr="00FE51E8">
        <w:rPr>
          <w:b/>
          <w:bCs/>
          <w:lang w:val="en-US"/>
        </w:rPr>
        <w:t>Points forts: </w:t>
      </w:r>
      <w:r w:rsidRPr="00FE51E8">
        <w:rPr>
          <w:b/>
          <w:bCs/>
          <w:u w:val="single"/>
          <w:lang w:val="en-US"/>
        </w:rPr>
        <w:t xml:space="preserve"> </w:t>
      </w:r>
      <w:r w:rsidRPr="00FE51E8">
        <w:rPr>
          <w:lang w:val="en-US"/>
        </w:rPr>
        <w:t>Fous,  hérons,  otaries à fourrure des Galapagos,  goélands à queue fourchue,  faucons des Galapagos.</w:t>
      </w:r>
    </w:p>
    <w:p w14:paraId="43567141" w14:textId="77777777" w:rsidR="00E3007F" w:rsidRDefault="00E3007F" w:rsidP="00E3007F">
      <w:pPr>
        <w:tabs>
          <w:tab w:val="left" w:pos="7235"/>
        </w:tabs>
        <w:jc w:val="center"/>
      </w:pPr>
      <w:r>
        <w:t/>
        <w:pict>
          <v:shape type="#_x0000_t75" style="width:600px;height:250px" stroked="f">
            <v:imagedata r:id="rId26" o:title=""/>
          </v:shape>
        </w:pict>
        <w:t/>
      </w:r>
    </w:p>
    <w:tbl>
      <w:tblPr>
        <w:tblStyle w:val="Tablaconcuadrcula"/>
        <w:tblW w:w="5353" w:type="dxa"/>
        <w:tblLayout w:type="fixed"/>
        <w:tblLook w:val="04A0" w:firstRow="1" w:lastRow="0" w:firstColumn="1" w:lastColumn="0" w:noHBand="0" w:noVBand="1"/>
      </w:tblPr>
      <w:tblGrid>
        <w:gridCol w:w="1979"/>
        <w:gridCol w:w="3374"/>
      </w:tblGrid>
      <w:tr w:rsidR="00E3007F" w14:paraId="0A069852" w14:textId="77777777" w:rsidTr="00F47E2F">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4A9E981B" w14:textId="77777777" w:rsidR="00E3007F" w:rsidRDefault="00E3007F" w:rsidP="00F47E2F">
            <w:pPr>
              <w:spacing w:after="0"/>
              <w:jc w:val="both"/>
              <w:rPr>
                <w:iCs/>
                <w:lang w:val="en-US"/>
              </w:rPr>
            </w:pPr>
            <w:r>
              <w:rPr>
                <w:rFonts w:eastAsia="Calibri"/>
                <w:b/>
                <w:lang w:val="en-US"/>
              </w:rPr>
              <w:t>Nourriture</w:t>
            </w:r>
            <w:r>
              <w:rPr>
                <w:rFonts w:eastAsia="Calibri"/>
                <w:lang w:val="en-US"/>
              </w:rPr>
              <w:t>:</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13E31BB" w14:textId="77777777" w:rsidR="00E3007F" w:rsidRDefault="00E3007F" w:rsidP="00F47E2F">
            <w:pPr>
              <w:spacing w:after="0"/>
              <w:jc w:val="both"/>
              <w:rPr>
                <w:iCs/>
                <w:lang w:val="en-US"/>
              </w:rPr>
            </w:pPr>
            <w:r>
              <w:rPr>
                <w:rFonts w:eastAsia="Calibri"/>
                <w:lang w:val="en-US"/>
              </w:rPr>
              <w:t>P/D/E</w:t>
            </w:r>
          </w:p>
        </w:tc>
      </w:tr>
      <w:tr w:rsidR="00E3007F" w14:paraId="6A19C41C" w14:textId="77777777" w:rsidTr="00F47E2F">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3A0E3CE8" w14:textId="77777777" w:rsidR="00E3007F" w:rsidRDefault="00E3007F" w:rsidP="00F47E2F">
            <w:pPr>
              <w:spacing w:after="0"/>
              <w:jc w:val="both"/>
              <w:rPr>
                <w:b/>
                <w:lang w:val="en-US"/>
              </w:rPr>
            </w:pPr>
            <w:r>
              <w:rPr>
                <w:rFonts w:eastAsia="Calibri"/>
                <w:b/>
                <w:lang w:val="en-US"/>
              </w:rPr>
              <w:t>Sentier:</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F43762F" w14:textId="77777777" w:rsidR="00E3007F" w:rsidRDefault="00E3007F" w:rsidP="00F47E2F">
            <w:pPr>
              <w:spacing w:after="0"/>
              <w:jc w:val="both"/>
              <w:rPr>
                <w:lang w:val="en-US"/>
              </w:rPr>
            </w:pPr>
            <w:r>
              <w:rPr>
                <w:rFonts w:eastAsia="Calibri"/>
                <w:lang w:val="en-US"/>
              </w:rPr>
              <w:t>2,3 km / 1,4 mi (plus an extra loop 1 km - 0,6 mi)</w:t>
            </w:r>
          </w:p>
        </w:tc>
      </w:tr>
      <w:tr w:rsidR="00E3007F" w14:paraId="5C97DD7D" w14:textId="77777777" w:rsidTr="00F47E2F">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79855A9B" w14:textId="77777777" w:rsidR="00E3007F" w:rsidRDefault="00E3007F" w:rsidP="00F47E2F">
            <w:pPr>
              <w:spacing w:after="0"/>
              <w:jc w:val="both"/>
              <w:rPr>
                <w:iCs/>
                <w:lang w:val="en-US"/>
              </w:rPr>
            </w:pPr>
            <w:r>
              <w:rPr>
                <w:rFonts w:eastAsia="Calibri"/>
                <w:b/>
                <w:lang w:val="en-US"/>
              </w:rPr>
              <w:t>Hébergement</w:t>
            </w:r>
            <w:r>
              <w:rPr>
                <w:rFonts w:eastAsia="Calibri"/>
                <w:lang w:val="en-US"/>
              </w:rPr>
              <w:t>:</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BF1F6DB" w14:textId="77777777" w:rsidR="00E3007F" w:rsidRDefault="00E3007F" w:rsidP="00F47E2F">
            <w:pPr>
              <w:spacing w:after="0"/>
              <w:jc w:val="both"/>
              <w:rPr>
                <w:iCs/>
                <w:lang w:val="en-US"/>
              </w:rPr>
            </w:pPr>
            <w:r>
              <w:rPr>
                <w:rFonts w:eastAsia="Calibri"/>
                <w:lang w:val="en-US"/>
              </w:rPr>
              <w:t>M/C Galaxy Sirius</w:t>
            </w:r>
          </w:p>
        </w:tc>
      </w:tr>
      <w:tr w:rsidR="00E3007F" w14:paraId="66DF83C5" w14:textId="77777777" w:rsidTr="00F47E2F">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4918EB83" w14:textId="77777777" w:rsidR="00E3007F" w:rsidRDefault="00E3007F" w:rsidP="00F47E2F">
            <w:pPr>
              <w:spacing w:after="0"/>
              <w:jc w:val="both"/>
              <w:rPr>
                <w:iCs/>
                <w:lang w:val="en-US"/>
              </w:rPr>
            </w:pPr>
            <w:r>
              <w:rPr>
                <w:rFonts w:eastAsia="Calibri"/>
                <w:b/>
                <w:lang w:val="en-US"/>
              </w:rPr>
              <w:t>Niveau</w:t>
            </w:r>
            <w:r>
              <w:rPr>
                <w:rFonts w:eastAsia="Calibri"/>
                <w:lang w:val="en-US"/>
              </w:rPr>
              <w:t>:</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C0FD808" w14:textId="77777777" w:rsidR="00E3007F" w:rsidRDefault="00E3007F" w:rsidP="00F47E2F">
            <w:pPr>
              <w:spacing w:after="0"/>
              <w:jc w:val="both"/>
              <w:rPr>
                <w:iCs/>
                <w:lang w:val="en-US"/>
              </w:rPr>
            </w:pPr>
            <w:r>
              <w:rPr>
                <w:rFonts w:eastAsia="Calibri"/>
                <w:lang w:val="en-US"/>
              </w:rPr>
              <w:t>1</w:t>
            </w:r>
          </w:p>
        </w:tc>
      </w:tr>
      <w:tr w:rsidR="00E3007F" w14:paraId="2ACCF8B2" w14:textId="77777777" w:rsidTr="00F47E2F">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27CF06BE" w14:textId="77777777" w:rsidR="00E3007F" w:rsidRDefault="00E3007F" w:rsidP="00F47E2F">
            <w:pPr>
              <w:spacing w:after="0"/>
              <w:jc w:val="both"/>
              <w:rPr>
                <w:iCs/>
                <w:lang w:val="en-US"/>
              </w:rPr>
            </w:pPr>
            <w:r>
              <w:rPr>
                <w:rFonts w:eastAsia="Calibri"/>
                <w:b/>
                <w:lang w:val="en-US"/>
              </w:rPr>
              <w:lastRenderedPageBreak/>
              <w:t>Activités:</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C426942" w14:textId="77777777" w:rsidR="00E3007F" w:rsidRDefault="00E3007F" w:rsidP="00F47E2F">
            <w:pPr>
              <w:spacing w:after="0"/>
              <w:jc w:val="both"/>
              <w:rPr>
                <w:iCs/>
                <w:lang w:val="en-US"/>
              </w:rPr>
            </w:pPr>
            <w:r>
              <w:rPr>
                <w:rFonts w:eastAsia="Calibri"/>
                <w:bCs/>
                <w:lang w:val="en-US"/>
              </w:rPr>
              <w:t>RANDONNÉE, PLONGÉE EN APNÉE, BALADE EN PANGA, PADDLE BOARD, KAYAK</w:t>
            </w:r>
          </w:p>
        </w:tc>
      </w:tr>
    </w:tbl>
    <w:p w14:paraId="146D97D6" w14:textId="77777777" w:rsidR="00E3007F" w:rsidRDefault="00E3007F" w:rsidP="00F47E2F">
      <w:pPr>
        <w:tabs>
          <w:tab w:val="left" w:pos="7235"/>
        </w:tabs>
        <w:spacing w:line="240" w:lineRule="auto"/>
        <w:jc w:val="both"/>
        <w:rPr>
          <w:rFonts w:asciiTheme="minorHAnsi" w:hAnsiTheme="minorHAnsi"/>
        </w:rPr>
      </w:pPr>
    </w:p>
    <w:p w14:paraId="5D85D032" w14:textId="77777777" w:rsidR="00E3007F" w:rsidRDefault="00E3007F" w:rsidP="006C69CD">
      <w:pPr>
        <w:tabs>
          <w:tab w:val="left" w:pos="7235"/>
        </w:tabs>
        <w:spacing w:after="0"/>
        <w:jc w:val="both"/>
        <w:rPr>
          <w:color w:val="2F5496"/>
          <w:sz w:val="32"/>
          <w:szCs w:val="32"/>
        </w:rPr>
      </w:pPr>
      <w:r>
        <w:rPr>
          <w:color w:val="2F5496"/>
          <w:sz w:val="32"/>
          <w:szCs w:val="32"/>
        </w:rPr>
        <w:t>JOUR 6</w:t>
      </w:r>
    </w:p>
    <w:p w14:paraId="7190F45D" w14:textId="77777777" w:rsidR="00E3007F" w:rsidRDefault="00E3007F" w:rsidP="006C69CD">
      <w:pPr>
        <w:tabs>
          <w:tab w:val="left" w:pos="7235"/>
        </w:tabs>
        <w:spacing w:after="0"/>
        <w:jc w:val="both"/>
        <w:rPr>
          <w:b/>
          <w:bCs/>
          <w:i/>
          <w:iCs/>
          <w:sz w:val="24"/>
          <w:szCs w:val="24"/>
        </w:rPr>
      </w:pPr>
      <w:r>
        <w:rPr>
          <w:b/>
          <w:bCs/>
          <w:i/>
          <w:iCs/>
          <w:highlight w:val="yellow"/>
        </w:rPr>
        <w:t/>
      </w:r>
    </w:p>
    <w:p w14:paraId="60FB8AB2" w14:textId="77777777" w:rsidR="00E3007F" w:rsidRDefault="00E3007F" w:rsidP="006C69CD">
      <w:pPr>
        <w:tabs>
          <w:tab w:val="left" w:pos="7235"/>
        </w:tabs>
        <w:spacing w:after="0"/>
        <w:jc w:val="both"/>
        <w:rPr>
          <w:color w:val="2F5496"/>
          <w:sz w:val="32"/>
          <w:szCs w:val="32"/>
        </w:rPr>
      </w:pPr>
      <w:r>
        <w:rPr>
          <w:color w:val="2F5496"/>
          <w:sz w:val="32"/>
          <w:szCs w:val="32"/>
        </w:rPr>
        <w:t>AM: DRAGON HILL</w:t>
      </w:r>
    </w:p>
    <w:p w14:paraId="2D04B2B2" w14:textId="77777777" w:rsidR="00E3007F" w:rsidRDefault="00E3007F" w:rsidP="00E3007F">
      <w:pPr>
        <w:tabs>
          <w:tab w:val="left" w:pos="7235"/>
        </w:tabs>
        <w:jc w:val="both"/>
        <w:rPr>
          <w:sz w:val="24"/>
          <w:szCs w:val="24"/>
        </w:rPr>
      </w:pPr>
      <w:r>
        <w:t>Situé sur la côte nord de Santa Cruz, la colline du Dragon tire son nom des iguanes terrestres qui habitent cette région, le seul endroit de toute l'île de Santa Cruz où vous pouvez voir cette grande espèce de reptiles. Grâce à un programme de reproduction très réussi, cette population d'iguanes terrestres, qui était au bord de l'extinction dans les années 70 et 80, s'est rapidement rétablie. Il y a aussi une petite lagune d'eau salée où nous pouvons souvent voir des flamants roses, des canards, des échasses, des bécasseaux et d'autres oiseaux de rivage qui visitent fréquemment une petite lagune d'eau salée.</w:t>
      </w:r>
    </w:p>
    <w:p w14:paraId="3F116826" w14:textId="77777777" w:rsidR="006C69CD" w:rsidRDefault="006C69CD" w:rsidP="006C69CD">
      <w:pPr>
        <w:spacing w:after="0"/>
      </w:pPr>
      <w:r w:rsidRPr="0097321D">
        <w:t>
          <w:p>
            <w:r>
              <w:rPr>
                <w:b/>
              </w:rPr>
              <w:t xml:space="preserve">Expérience de plongée en apnée:  </w:t>
            </w:r>
            <w:r>
              <w:t>Après la randonnée, vous aurez la possibilité de faire de la plongée en apnée dans des eaux peu profondes et abritées où vous verrez de grands bancs de poissons chirurgiens et de poissons perroquets, ainsi que des requins de récif, des raies et une grande diversité de poissons tropicaux.</w:t>
            </w:r>
          </w:p>
        </w:t>
      </w:r>
    </w:p>
    <w:p w14:paraId="19D544A9" w14:textId="77777777" w:rsidR="006C69CD" w:rsidRPr="00FE51E8" w:rsidRDefault="006C69CD" w:rsidP="006C69CD">
      <w:pPr>
        <w:rPr>
          <w:lang w:val="en-US"/>
        </w:rPr>
      </w:pPr>
      <w:r w:rsidRPr="00FE51E8">
        <w:rPr>
          <w:b/>
          <w:bCs/>
          <w:lang w:val="en-US"/>
        </w:rPr>
        <w:t/>
      </w:r>
      <w:r w:rsidRPr="00FE51E8">
        <w:rPr>
          <w:lang w:val="en-US"/>
        </w:rPr>
        <w:t xml:space="preserve"> Iguanes terrestres des Galapagos,  pinsons de Darwin,  flamants roses américains,  pilets à joues blanches,  moucherolles des Galapagos,  hérons.</w:t>
      </w:r>
    </w:p>
    <w:p w14:paraId="356C3BB5" w14:textId="77777777" w:rsidR="00E3007F" w:rsidRDefault="00E3007F" w:rsidP="00E3007F">
      <w:pPr>
        <w:tabs>
          <w:tab w:val="left" w:pos="7235"/>
        </w:tabs>
        <w:jc w:val="center"/>
      </w:pPr>
      <w:r>
        <w:t/>
        <w:pict>
          <v:shape type="#_x0000_t75" style="width:600px;height:250px" stroked="f">
            <v:imagedata r:id="rId27" o:title=""/>
          </v:shape>
        </w:pict>
        <w:t/>
      </w:r>
    </w:p>
    <w:tbl>
      <w:tblPr>
        <w:tblStyle w:val="Tablaconcuadrcula"/>
        <w:tblW w:w="5353" w:type="dxa"/>
        <w:tblLayout w:type="fixed"/>
        <w:tblLook w:val="04A0" w:firstRow="1" w:lastRow="0" w:firstColumn="1" w:lastColumn="0" w:noHBand="0" w:noVBand="1"/>
      </w:tblPr>
      <w:tblGrid>
        <w:gridCol w:w="1979"/>
        <w:gridCol w:w="3374"/>
      </w:tblGrid>
      <w:tr w:rsidR="00E3007F" w14:paraId="5180D452" w14:textId="77777777" w:rsidTr="00F47E2F">
        <w:trPr>
          <w:trHeight w:val="281"/>
        </w:trPr>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4525AC88" w14:textId="77777777" w:rsidR="00E3007F" w:rsidRDefault="00E3007F" w:rsidP="00F47E2F">
            <w:pPr>
              <w:spacing w:after="0"/>
              <w:jc w:val="both"/>
              <w:rPr>
                <w:b/>
                <w:lang w:val="en-US"/>
              </w:rPr>
            </w:pPr>
            <w:r>
              <w:rPr>
                <w:rFonts w:eastAsia="Calibri"/>
                <w:b/>
                <w:lang w:val="en-US"/>
              </w:rPr>
              <w:t>Sentier:</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158AA0F" w14:textId="77777777" w:rsidR="00E3007F" w:rsidRDefault="00E3007F" w:rsidP="00F47E2F">
            <w:pPr>
              <w:spacing w:after="0"/>
              <w:jc w:val="both"/>
              <w:rPr>
                <w:lang w:val="en-US"/>
              </w:rPr>
            </w:pPr>
            <w:r>
              <w:rPr>
                <w:rFonts w:eastAsia="Calibri"/>
                <w:lang w:val="en-US"/>
              </w:rPr>
              <w:t>2,2 km / 1,4 mi</w:t>
            </w:r>
          </w:p>
        </w:tc>
      </w:tr>
      <w:tr w:rsidR="00E3007F" w14:paraId="1C483131" w14:textId="77777777" w:rsidTr="00F47E2F">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565E2395" w14:textId="77777777" w:rsidR="00E3007F" w:rsidRDefault="00E3007F" w:rsidP="00F47E2F">
            <w:pPr>
              <w:spacing w:after="0"/>
              <w:jc w:val="both"/>
              <w:rPr>
                <w:iCs/>
                <w:lang w:val="en-US"/>
              </w:rPr>
            </w:pPr>
            <w:r>
              <w:rPr>
                <w:rFonts w:eastAsia="Calibri"/>
                <w:b/>
                <w:lang w:val="en-US"/>
              </w:rPr>
              <w:t>Niveau</w:t>
            </w:r>
            <w:r>
              <w:rPr>
                <w:rFonts w:eastAsia="Calibri"/>
                <w:lang w:val="en-US"/>
              </w:rPr>
              <w:t>:</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487E424" w14:textId="77777777" w:rsidR="00E3007F" w:rsidRDefault="00E3007F" w:rsidP="00F47E2F">
            <w:pPr>
              <w:spacing w:after="0"/>
              <w:jc w:val="both"/>
              <w:rPr>
                <w:iCs/>
                <w:lang w:val="en-US"/>
              </w:rPr>
            </w:pPr>
            <w:r>
              <w:rPr>
                <w:rFonts w:eastAsia="Calibri"/>
                <w:lang w:val="en-US"/>
              </w:rPr>
              <w:t>1</w:t>
            </w:r>
          </w:p>
        </w:tc>
      </w:tr>
      <w:tr w:rsidR="00E3007F" w14:paraId="70C32DFF" w14:textId="77777777" w:rsidTr="00F47E2F">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1893DEDF" w14:textId="77777777" w:rsidR="00E3007F" w:rsidRDefault="00E3007F" w:rsidP="00F47E2F">
            <w:pPr>
              <w:spacing w:after="0"/>
              <w:jc w:val="both"/>
              <w:rPr>
                <w:iCs/>
                <w:lang w:val="en-US"/>
              </w:rPr>
            </w:pPr>
            <w:r>
              <w:rPr>
                <w:rFonts w:eastAsia="Calibri"/>
                <w:b/>
                <w:lang w:val="en-US"/>
              </w:rPr>
              <w:t>Activités:</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BD9E215" w14:textId="77777777" w:rsidR="00E3007F" w:rsidRDefault="00E3007F" w:rsidP="00F47E2F">
            <w:pPr>
              <w:spacing w:after="0"/>
              <w:jc w:val="both"/>
              <w:rPr>
                <w:iCs/>
                <w:lang w:val="en-US"/>
              </w:rPr>
            </w:pPr>
            <w:r>
              <w:rPr>
                <w:rFonts w:eastAsia="Calibri"/>
                <w:bCs/>
                <w:lang w:val="en-US"/>
              </w:rPr>
              <w:t>RANDONNÉE</w:t>
            </w:r>
          </w:p>
        </w:tc>
      </w:tr>
    </w:tbl>
    <w:p w14:paraId="7062AF48" w14:textId="77777777" w:rsidR="006C69CD" w:rsidRDefault="006C69CD" w:rsidP="006C69CD">
      <w:pPr>
        <w:tabs>
          <w:tab w:val="left" w:pos="7235"/>
        </w:tabs>
        <w:spacing w:after="0" w:line="240" w:lineRule="auto"/>
        <w:jc w:val="both"/>
        <w:rPr>
          <w:color w:val="2F5496"/>
          <w:sz w:val="32"/>
          <w:szCs w:val="32"/>
        </w:rPr>
      </w:pPr>
    </w:p>
    <w:p w14:paraId="48B95A14" w14:textId="0211652A" w:rsidR="00E3007F" w:rsidRDefault="00E3007F" w:rsidP="00F47E2F">
      <w:pPr>
        <w:tabs>
          <w:tab w:val="left" w:pos="7235"/>
        </w:tabs>
        <w:spacing w:line="240" w:lineRule="auto"/>
        <w:jc w:val="both"/>
        <w:rPr>
          <w:color w:val="2F5496"/>
          <w:sz w:val="32"/>
          <w:szCs w:val="32"/>
        </w:rPr>
      </w:pPr>
      <w:r>
        <w:rPr>
          <w:color w:val="2F5496"/>
          <w:sz w:val="32"/>
          <w:szCs w:val="32"/>
        </w:rPr>
        <w:t>AM: BALTRA (AIRPORT)</w:t>
      </w:r>
    </w:p>
    <w:p w14:paraId="09C19C44" w14:textId="77777777" w:rsidR="00E3007F" w:rsidRDefault="00E3007F" w:rsidP="00E3007F">
      <w:pPr>
        <w:jc w:val="both"/>
        <w:rPr>
          <w:sz w:val="24"/>
          <w:szCs w:val="24"/>
        </w:rPr>
      </w:pPr>
      <w:r>
        <w:t>Après votre visite, vous serez transféré à l'aéroport pour votre vol de retour vers l'Équateur continental, concluant ainsi votre inoubliable voyage aux Galápagos.</w:t>
      </w:r>
    </w:p>
    <w:p w14:paraId="20894B79" w14:textId="77777777" w:rsidR="006C69CD" w:rsidRDefault="006C69CD" w:rsidP="006C69CD">
      <w:pPr>
        <w:spacing w:after="0"/>
      </w:pPr>
      <w:r w:rsidRPr="0097321D">
        <w:t/>
      </w:r>
    </w:p>
    <w:p w14:paraId="4E212478" w14:textId="77777777" w:rsidR="006C69CD" w:rsidRPr="00FE51E8" w:rsidRDefault="006C69CD" w:rsidP="006C69CD">
      <w:pPr>
        <w:rPr>
          <w:lang w:val="en-US"/>
        </w:rPr>
      </w:pPr>
      <w:r w:rsidRPr="00FE51E8">
        <w:rPr>
          <w:b/>
          <w:bCs/>
          <w:lang w:val="en-US"/>
        </w:rPr>
        <w:t/>
      </w:r>
      <w:r w:rsidRPr="00FE51E8">
        <w:rPr>
          <w:b/>
          <w:bCs/>
          <w:u w:val="single"/>
          <w:lang w:val="en-US"/>
        </w:rPr>
        <w:t xml:space="preserve"> </w:t>
      </w:r>
      <w:r w:rsidRPr="00FE51E8">
        <w:rPr>
          <w:lang w:val="en-US"/>
        </w:rPr>
        <w:t/>
      </w:r>
    </w:p>
    <w:p w14:paraId="43567141" w14:textId="77777777" w:rsidR="00E3007F" w:rsidRDefault="00E3007F" w:rsidP="00E3007F">
      <w:pPr>
        <w:tabs>
          <w:tab w:val="left" w:pos="7235"/>
        </w:tabs>
        <w:jc w:val="center"/>
      </w:pPr>
      <w:r>
        <w:t/>
        <w:pict>
          <v:shape type="#_x0000_t75" style="width:600px;height:250px" stroked="f">
            <v:imagedata r:id="rId28" o:title=""/>
          </v:shape>
        </w:pict>
        <w:t/>
      </w:r>
    </w:p>
    <w:tbl>
      <w:tblPr>
        <w:tblStyle w:val="Tablaconcuadrcula"/>
        <w:tblW w:w="5353" w:type="dxa"/>
        <w:tblLayout w:type="fixed"/>
        <w:tblLook w:val="04A0" w:firstRow="1" w:lastRow="0" w:firstColumn="1" w:lastColumn="0" w:noHBand="0" w:noVBand="1"/>
      </w:tblPr>
      <w:tblGrid>
        <w:gridCol w:w="1979"/>
        <w:gridCol w:w="3374"/>
      </w:tblGrid>
      <w:tr w:rsidR="00E3007F" w14:paraId="0A069852" w14:textId="77777777" w:rsidTr="00F47E2F">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4A9E981B" w14:textId="77777777" w:rsidR="00E3007F" w:rsidRDefault="00E3007F" w:rsidP="00F47E2F">
            <w:pPr>
              <w:spacing w:after="0"/>
              <w:jc w:val="both"/>
              <w:rPr>
                <w:iCs/>
                <w:lang w:val="en-US"/>
              </w:rPr>
            </w:pPr>
            <w:r>
              <w:rPr>
                <w:rFonts w:eastAsia="Calibri"/>
                <w:b/>
                <w:lang w:val="en-US"/>
              </w:rPr>
              <w:t>Nourriture</w:t>
            </w:r>
            <w:r>
              <w:rPr>
                <w:rFonts w:eastAsia="Calibri"/>
                <w:lang w:val="en-US"/>
              </w:rPr>
              <w:t>:</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13E31BB" w14:textId="77777777" w:rsidR="00E3007F" w:rsidRDefault="00E3007F" w:rsidP="00F47E2F">
            <w:pPr>
              <w:spacing w:after="0"/>
              <w:jc w:val="both"/>
              <w:rPr>
                <w:iCs/>
                <w:lang w:val="en-US"/>
              </w:rPr>
            </w:pPr>
            <w:r>
              <w:rPr>
                <w:rFonts w:eastAsia="Calibri"/>
                <w:lang w:val="en-US"/>
              </w:rPr>
              <w:t>P/-/-</w:t>
            </w:r>
          </w:p>
        </w:tc>
      </w:tr>
      <w:tr w:rsidR="00E3007F" w14:paraId="6A19C41C" w14:textId="77777777" w:rsidTr="00F47E2F">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3A0E3CE8" w14:textId="77777777" w:rsidR="00E3007F" w:rsidRDefault="00E3007F" w:rsidP="00F47E2F">
            <w:pPr>
              <w:spacing w:after="0"/>
              <w:jc w:val="both"/>
              <w:rPr>
                <w:b/>
                <w:lang w:val="en-US"/>
              </w:rPr>
            </w:pPr>
            <w:r>
              <w:rPr>
                <w:rFonts w:eastAsia="Calibri"/>
                <w:b/>
                <w:lang w:val="en-US"/>
              </w:rPr>
              <w:t>Sentier:</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F43762F" w14:textId="77777777" w:rsidR="00E3007F" w:rsidRDefault="00E3007F" w:rsidP="00F47E2F">
            <w:pPr>
              <w:spacing w:after="0"/>
              <w:jc w:val="both"/>
              <w:rPr>
                <w:lang w:val="en-US"/>
              </w:rPr>
            </w:pPr>
            <w:r>
              <w:rPr>
                <w:rFonts w:eastAsia="Calibri"/>
                <w:lang w:val="en-US"/>
              </w:rPr>
              <w:t/>
            </w:r>
          </w:p>
        </w:tc>
      </w:tr>
      <w:tr w:rsidR="00E3007F" w14:paraId="5C97DD7D" w14:textId="77777777" w:rsidTr="00F47E2F">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79855A9B" w14:textId="77777777" w:rsidR="00E3007F" w:rsidRDefault="00E3007F" w:rsidP="00F47E2F">
            <w:pPr>
              <w:spacing w:after="0"/>
              <w:jc w:val="both"/>
              <w:rPr>
                <w:iCs/>
                <w:lang w:val="en-US"/>
              </w:rPr>
            </w:pPr>
            <w:r>
              <w:rPr>
                <w:rFonts w:eastAsia="Calibri"/>
                <w:b/>
                <w:lang w:val="en-US"/>
              </w:rPr>
              <w:t>Hébergement</w:t>
            </w:r>
            <w:r>
              <w:rPr>
                <w:rFonts w:eastAsia="Calibri"/>
                <w:lang w:val="en-US"/>
              </w:rPr>
              <w:t>:</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BF1F6DB" w14:textId="77777777" w:rsidR="00E3007F" w:rsidRDefault="00E3007F" w:rsidP="00F47E2F">
            <w:pPr>
              <w:spacing w:after="0"/>
              <w:jc w:val="both"/>
              <w:rPr>
                <w:iCs/>
                <w:lang w:val="en-US"/>
              </w:rPr>
            </w:pPr>
            <w:r>
              <w:rPr>
                <w:rFonts w:eastAsia="Calibri"/>
                <w:lang w:val="en-US"/>
              </w:rPr>
              <w:t>M/C Galaxy Sirius</w:t>
            </w:r>
          </w:p>
        </w:tc>
      </w:tr>
      <w:tr w:rsidR="00E3007F" w14:paraId="66DF83C5" w14:textId="77777777" w:rsidTr="00F47E2F">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4918EB83" w14:textId="77777777" w:rsidR="00E3007F" w:rsidRDefault="00E3007F" w:rsidP="00F47E2F">
            <w:pPr>
              <w:spacing w:after="0"/>
              <w:jc w:val="both"/>
              <w:rPr>
                <w:iCs/>
                <w:lang w:val="en-US"/>
              </w:rPr>
            </w:pPr>
            <w:r>
              <w:rPr>
                <w:rFonts w:eastAsia="Calibri"/>
                <w:b/>
                <w:lang w:val="en-US"/>
              </w:rPr>
              <w:t>Niveau</w:t>
            </w:r>
            <w:r>
              <w:rPr>
                <w:rFonts w:eastAsia="Calibri"/>
                <w:lang w:val="en-US"/>
              </w:rPr>
              <w:t>:</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C0FD808" w14:textId="77777777" w:rsidR="00E3007F" w:rsidRDefault="00E3007F" w:rsidP="00F47E2F">
            <w:pPr>
              <w:spacing w:after="0"/>
              <w:jc w:val="both"/>
              <w:rPr>
                <w:iCs/>
                <w:lang w:val="en-US"/>
              </w:rPr>
            </w:pPr>
            <w:r>
              <w:rPr>
                <w:rFonts w:eastAsia="Calibri"/>
                <w:lang w:val="en-US"/>
              </w:rPr>
              <w:t>1</w:t>
            </w:r>
          </w:p>
        </w:tc>
      </w:tr>
      <w:tr w:rsidR="00E3007F" w14:paraId="2ACCF8B2" w14:textId="77777777" w:rsidTr="00F47E2F">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27CF06BE" w14:textId="77777777" w:rsidR="00E3007F" w:rsidRDefault="00E3007F" w:rsidP="00F47E2F">
            <w:pPr>
              <w:spacing w:after="0"/>
              <w:jc w:val="both"/>
              <w:rPr>
                <w:iCs/>
                <w:lang w:val="en-US"/>
              </w:rPr>
            </w:pPr>
            <w:r>
              <w:rPr>
                <w:rFonts w:eastAsia="Calibri"/>
                <w:b/>
                <w:lang w:val="en-US"/>
              </w:rPr>
              <w:lastRenderedPageBreak/>
              <w:t>Activités:</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C426942" w14:textId="77777777" w:rsidR="00E3007F" w:rsidRDefault="00E3007F" w:rsidP="00F47E2F">
            <w:pPr>
              <w:spacing w:after="0"/>
              <w:jc w:val="both"/>
              <w:rPr>
                <w:iCs/>
                <w:lang w:val="en-US"/>
              </w:rPr>
            </w:pPr>
            <w:r>
              <w:rPr>
                <w:rFonts w:eastAsia="Calibri"/>
                <w:bCs/>
                <w:lang w:val="en-US"/>
              </w:rPr>
              <w:t>-</w:t>
            </w:r>
          </w:p>
        </w:tc>
      </w:tr>
    </w:tbl>
    <w:p w14:paraId="146D97D6" w14:textId="77777777" w:rsidR="00E3007F" w:rsidRDefault="00E3007F" w:rsidP="00F47E2F">
      <w:pPr>
        <w:tabs>
          <w:tab w:val="left" w:pos="7235"/>
        </w:tabs>
        <w:spacing w:line="240" w:lineRule="auto"/>
        <w:jc w:val="both"/>
        <w:rPr>
          <w:rFonts w:asciiTheme="minorHAnsi" w:hAnsiTheme="minorHAnsi"/>
        </w:rPr>
      </w:pPr>
    </w:p>
    <w:p w14:paraId="6AF13A12" w14:textId="77777777" w:rsidR="00E3007F" w:rsidRDefault="00E3007F" w:rsidP="00E3007F">
      <w:pPr>
        <w:tabs>
          <w:tab w:val="left" w:pos="7235"/>
        </w:tabs>
        <w:jc w:val="both"/>
        <w:rPr>
          <w:color w:val="2F5496"/>
          <w:sz w:val="32"/>
          <w:szCs w:val="32"/>
        </w:rPr>
      </w:pPr>
      <w:r>
        <w:rPr>
          <w:color w:val="2F5496"/>
          <w:sz w:val="32"/>
          <w:szCs w:val="32"/>
        </w:rPr>
        <w:t>GLOSSAIRE</w:t>
      </w:r>
    </w:p>
    <w:tbl>
      <w:tblPr>
        <w:tblStyle w:val="Tablaconcuadrcula"/>
        <w:tblW w:w="5865" w:type="dxa"/>
        <w:tblLayout w:type="fixed"/>
        <w:tblLook w:val="04A0" w:firstRow="1" w:lastRow="0" w:firstColumn="1" w:lastColumn="0" w:noHBand="0" w:noVBand="1"/>
      </w:tblPr>
      <w:tblGrid>
        <w:gridCol w:w="1808"/>
        <w:gridCol w:w="329"/>
        <w:gridCol w:w="1819"/>
        <w:gridCol w:w="1909"/>
      </w:tblGrid>
      <w:tr w:rsidR="00E3007F" w14:paraId="0871B29E" w14:textId="77777777" w:rsidTr="00E3007F">
        <w:tc>
          <w:tcPr>
            <w:tcW w:w="2138" w:type="dxa"/>
            <w:gridSpan w:val="2"/>
            <w:vMerge w:val="restart"/>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434DBD2C" w14:textId="77777777" w:rsidR="00E3007F" w:rsidRDefault="00E3007F" w:rsidP="00F47E2F">
            <w:pPr>
              <w:tabs>
                <w:tab w:val="left" w:pos="7235"/>
              </w:tabs>
              <w:spacing w:after="0"/>
              <w:rPr>
                <w:b/>
                <w:bCs/>
                <w:sz w:val="24"/>
                <w:szCs w:val="24"/>
                <w:u w:val="single"/>
                <w:lang w:val="en-US"/>
              </w:rPr>
            </w:pPr>
            <w:r>
              <w:rPr>
                <w:rFonts w:eastAsia="Calibri"/>
                <w:b/>
                <w:lang w:val="en-US"/>
              </w:rPr>
              <w:t>Alimentation</w:t>
            </w:r>
          </w:p>
        </w:tc>
        <w:tc>
          <w:tcPr>
            <w:tcW w:w="1819" w:type="dxa"/>
            <w:tcBorders>
              <w:top w:val="single" w:sz="4" w:space="0" w:color="auto"/>
              <w:left w:val="single" w:sz="4" w:space="0" w:color="auto"/>
              <w:bottom w:val="single" w:sz="4" w:space="0" w:color="auto"/>
              <w:right w:val="single" w:sz="4" w:space="0" w:color="auto"/>
            </w:tcBorders>
            <w:shd w:val="clear" w:color="auto" w:fill="6373BA"/>
            <w:hideMark/>
          </w:tcPr>
          <w:p w14:paraId="185F2BE9" w14:textId="77777777" w:rsidR="00E3007F" w:rsidRDefault="00E3007F" w:rsidP="00F47E2F">
            <w:pPr>
              <w:tabs>
                <w:tab w:val="left" w:pos="7235"/>
              </w:tabs>
              <w:spacing w:after="0"/>
              <w:rPr>
                <w:b/>
                <w:bCs/>
                <w:color w:val="FFFFFF" w:themeColor="background1"/>
                <w:lang w:val="en-US"/>
              </w:rPr>
            </w:pPr>
            <w:r>
              <w:rPr>
                <w:rFonts w:eastAsia="Calibri"/>
                <w:b/>
                <w:color w:val="FFFFFF" w:themeColor="background1"/>
                <w:lang w:val="en-US"/>
              </w:rPr>
              <w:t>Petit-déjeuner</w:t>
            </w:r>
          </w:p>
        </w:tc>
        <w:tc>
          <w:tcPr>
            <w:tcW w:w="1909" w:type="dxa"/>
            <w:tcBorders>
              <w:top w:val="single" w:sz="4" w:space="0" w:color="auto"/>
              <w:left w:val="single" w:sz="4" w:space="0" w:color="auto"/>
              <w:bottom w:val="single" w:sz="4" w:space="0" w:color="auto"/>
              <w:right w:val="single" w:sz="4" w:space="0" w:color="auto"/>
            </w:tcBorders>
            <w:hideMark/>
          </w:tcPr>
          <w:p w14:paraId="162444D7" w14:textId="77777777" w:rsidR="00E3007F" w:rsidRDefault="00E3007F" w:rsidP="00F47E2F">
            <w:pPr>
              <w:tabs>
                <w:tab w:val="left" w:pos="7235"/>
              </w:tabs>
              <w:spacing w:after="0"/>
              <w:rPr>
                <w:lang w:val="en-US"/>
              </w:rPr>
            </w:pPr>
            <w:r>
              <w:rPr>
                <w:rFonts w:eastAsia="Calibri"/>
                <w:lang w:val="en-US"/>
              </w:rPr>
              <w:t>P</w:t>
            </w:r>
          </w:p>
        </w:tc>
      </w:tr>
      <w:tr w:rsidR="00E3007F" w14:paraId="05023A12" w14:textId="77777777" w:rsidTr="00E3007F">
        <w:tc>
          <w:tcPr>
            <w:tcW w:w="6188" w:type="dxa"/>
            <w:gridSpan w:val="2"/>
            <w:vMerge/>
            <w:tcBorders>
              <w:top w:val="single" w:sz="4" w:space="0" w:color="auto"/>
              <w:left w:val="single" w:sz="4" w:space="0" w:color="auto"/>
              <w:bottom w:val="single" w:sz="4" w:space="0" w:color="auto"/>
              <w:right w:val="single" w:sz="4" w:space="0" w:color="auto"/>
            </w:tcBorders>
            <w:vAlign w:val="center"/>
            <w:hideMark/>
          </w:tcPr>
          <w:p w14:paraId="0CDE07F5" w14:textId="77777777" w:rsidR="00E3007F" w:rsidRDefault="00E3007F" w:rsidP="00F47E2F">
            <w:pPr>
              <w:spacing w:after="0"/>
              <w:rPr>
                <w:rFonts w:cs="Calibri"/>
                <w:b/>
                <w:bCs/>
                <w:sz w:val="24"/>
                <w:szCs w:val="24"/>
                <w:u w:val="single"/>
                <w:lang w:val="en-US" w:eastAsia="es-EC"/>
              </w:rPr>
            </w:pPr>
          </w:p>
        </w:tc>
        <w:tc>
          <w:tcPr>
            <w:tcW w:w="1819" w:type="dxa"/>
            <w:tcBorders>
              <w:top w:val="single" w:sz="4" w:space="0" w:color="auto"/>
              <w:left w:val="single" w:sz="4" w:space="0" w:color="auto"/>
              <w:bottom w:val="single" w:sz="4" w:space="0" w:color="auto"/>
              <w:right w:val="single" w:sz="4" w:space="0" w:color="auto"/>
            </w:tcBorders>
            <w:shd w:val="clear" w:color="auto" w:fill="6373BA"/>
            <w:hideMark/>
          </w:tcPr>
          <w:p w14:paraId="3CE3EA17" w14:textId="77777777" w:rsidR="00E3007F" w:rsidRDefault="00E3007F" w:rsidP="00F47E2F">
            <w:pPr>
              <w:tabs>
                <w:tab w:val="left" w:pos="7235"/>
              </w:tabs>
              <w:spacing w:after="0"/>
              <w:rPr>
                <w:b/>
                <w:bCs/>
                <w:lang w:val="en-US"/>
              </w:rPr>
            </w:pPr>
            <w:r>
              <w:rPr>
                <w:rFonts w:eastAsia="Calibri"/>
                <w:b/>
                <w:color w:val="FFFFFF" w:themeColor="background1"/>
                <w:lang w:val="en-US"/>
              </w:rPr>
              <w:t>Déjeuner</w:t>
            </w:r>
          </w:p>
        </w:tc>
        <w:tc>
          <w:tcPr>
            <w:tcW w:w="1909" w:type="dxa"/>
            <w:tcBorders>
              <w:top w:val="single" w:sz="4" w:space="0" w:color="auto"/>
              <w:left w:val="single" w:sz="4" w:space="0" w:color="auto"/>
              <w:bottom w:val="single" w:sz="4" w:space="0" w:color="auto"/>
              <w:right w:val="single" w:sz="4" w:space="0" w:color="auto"/>
            </w:tcBorders>
            <w:hideMark/>
          </w:tcPr>
          <w:p w14:paraId="0E985504" w14:textId="77777777" w:rsidR="00E3007F" w:rsidRDefault="00E3007F" w:rsidP="00F47E2F">
            <w:pPr>
              <w:tabs>
                <w:tab w:val="left" w:pos="7235"/>
              </w:tabs>
              <w:spacing w:after="0"/>
              <w:rPr>
                <w:lang w:val="en-US"/>
              </w:rPr>
            </w:pPr>
            <w:r>
              <w:rPr>
                <w:rFonts w:eastAsia="Calibri"/>
                <w:lang w:val="en-US"/>
              </w:rPr>
              <w:t>D</w:t>
            </w:r>
          </w:p>
        </w:tc>
      </w:tr>
      <w:tr w:rsidR="00E3007F" w14:paraId="4E1ED9C7" w14:textId="77777777" w:rsidTr="00E3007F">
        <w:tc>
          <w:tcPr>
            <w:tcW w:w="6188" w:type="dxa"/>
            <w:gridSpan w:val="2"/>
            <w:vMerge/>
            <w:tcBorders>
              <w:top w:val="single" w:sz="4" w:space="0" w:color="auto"/>
              <w:left w:val="single" w:sz="4" w:space="0" w:color="auto"/>
              <w:bottom w:val="single" w:sz="4" w:space="0" w:color="auto"/>
              <w:right w:val="single" w:sz="4" w:space="0" w:color="auto"/>
            </w:tcBorders>
            <w:vAlign w:val="center"/>
            <w:hideMark/>
          </w:tcPr>
          <w:p w14:paraId="417A802F" w14:textId="77777777" w:rsidR="00E3007F" w:rsidRDefault="00E3007F" w:rsidP="00F47E2F">
            <w:pPr>
              <w:spacing w:after="0"/>
              <w:rPr>
                <w:rFonts w:cs="Calibri"/>
                <w:b/>
                <w:bCs/>
                <w:sz w:val="24"/>
                <w:szCs w:val="24"/>
                <w:u w:val="single"/>
                <w:lang w:val="en-US" w:eastAsia="es-EC"/>
              </w:rPr>
            </w:pPr>
          </w:p>
        </w:tc>
        <w:tc>
          <w:tcPr>
            <w:tcW w:w="1819" w:type="dxa"/>
            <w:tcBorders>
              <w:top w:val="single" w:sz="4" w:space="0" w:color="auto"/>
              <w:left w:val="single" w:sz="4" w:space="0" w:color="auto"/>
              <w:bottom w:val="single" w:sz="4" w:space="0" w:color="auto"/>
              <w:right w:val="single" w:sz="4" w:space="0" w:color="auto"/>
            </w:tcBorders>
            <w:shd w:val="clear" w:color="auto" w:fill="6373BA"/>
            <w:hideMark/>
          </w:tcPr>
          <w:p w14:paraId="13945508" w14:textId="77777777" w:rsidR="00E3007F" w:rsidRDefault="00E3007F" w:rsidP="00F47E2F">
            <w:pPr>
              <w:tabs>
                <w:tab w:val="left" w:pos="7235"/>
              </w:tabs>
              <w:spacing w:after="0"/>
              <w:rPr>
                <w:b/>
                <w:bCs/>
                <w:color w:val="FFFFFF" w:themeColor="background1"/>
                <w:lang w:val="en-US"/>
              </w:rPr>
            </w:pPr>
            <w:r>
              <w:rPr>
                <w:rFonts w:eastAsia="Calibri"/>
                <w:b/>
                <w:color w:val="FFFFFF" w:themeColor="background1"/>
                <w:lang w:val="en-US"/>
              </w:rPr>
              <w:t>Dîner</w:t>
            </w:r>
          </w:p>
        </w:tc>
        <w:tc>
          <w:tcPr>
            <w:tcW w:w="1909" w:type="dxa"/>
            <w:tcBorders>
              <w:top w:val="single" w:sz="4" w:space="0" w:color="auto"/>
              <w:left w:val="single" w:sz="4" w:space="0" w:color="auto"/>
              <w:bottom w:val="single" w:sz="4" w:space="0" w:color="auto"/>
              <w:right w:val="single" w:sz="4" w:space="0" w:color="auto"/>
            </w:tcBorders>
            <w:hideMark/>
          </w:tcPr>
          <w:p w14:paraId="3C8ED219" w14:textId="77777777" w:rsidR="00E3007F" w:rsidRDefault="00E3007F" w:rsidP="00F47E2F">
            <w:pPr>
              <w:tabs>
                <w:tab w:val="left" w:pos="7235"/>
              </w:tabs>
              <w:spacing w:after="0"/>
              <w:rPr>
                <w:lang w:val="en-US"/>
              </w:rPr>
            </w:pPr>
            <w:r>
              <w:rPr>
                <w:rFonts w:eastAsia="Calibri"/>
                <w:lang w:val="en-US"/>
              </w:rPr>
              <w:t>D</w:t>
            </w:r>
          </w:p>
        </w:tc>
      </w:tr>
      <w:tr w:rsidR="00E3007F" w14:paraId="1FB1E25B" w14:textId="77777777" w:rsidTr="00E3007F">
        <w:tc>
          <w:tcPr>
            <w:tcW w:w="2138" w:type="dxa"/>
            <w:gridSpan w:val="2"/>
            <w:vMerge w:val="restart"/>
            <w:tcBorders>
              <w:top w:val="single" w:sz="4" w:space="0" w:color="auto"/>
              <w:left w:val="single" w:sz="4" w:space="0" w:color="auto"/>
              <w:bottom w:val="single" w:sz="4" w:space="0" w:color="auto"/>
              <w:right w:val="single" w:sz="4" w:space="0" w:color="auto"/>
            </w:tcBorders>
            <w:shd w:val="clear" w:color="auto" w:fill="6373BA"/>
            <w:hideMark/>
          </w:tcPr>
          <w:p w14:paraId="10959930" w14:textId="77777777" w:rsidR="00E3007F" w:rsidRDefault="00E3007F" w:rsidP="00F47E2F">
            <w:pPr>
              <w:tabs>
                <w:tab w:val="left" w:pos="7235"/>
              </w:tabs>
              <w:spacing w:after="0"/>
              <w:rPr>
                <w:b/>
                <w:bCs/>
                <w:color w:val="FFFFFF" w:themeColor="background1"/>
                <w:lang w:val="en-US"/>
              </w:rPr>
            </w:pPr>
            <w:r>
              <w:rPr>
                <w:rFonts w:eastAsia="Calibri"/>
                <w:b/>
                <w:color w:val="FFFFFF" w:themeColor="background1"/>
                <w:lang w:val="en-US"/>
              </w:rPr>
              <w:t>Difficulté de la randonnée</w:t>
            </w:r>
          </w:p>
        </w:tc>
        <w:tc>
          <w:tcPr>
            <w:tcW w:w="181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56227D82" w14:textId="77777777" w:rsidR="00E3007F" w:rsidRDefault="00E3007F" w:rsidP="00F47E2F">
            <w:pPr>
              <w:tabs>
                <w:tab w:val="left" w:pos="7235"/>
              </w:tabs>
              <w:spacing w:after="0"/>
              <w:rPr>
                <w:b/>
                <w:bCs/>
                <w:lang w:val="en-US"/>
              </w:rPr>
            </w:pPr>
            <w:r>
              <w:rPr>
                <w:rFonts w:eastAsia="Calibri"/>
                <w:b/>
                <w:color w:val="FFFFFF" w:themeColor="background1"/>
                <w:lang w:val="en-US"/>
              </w:rPr>
              <w:t>Niveau</w:t>
            </w:r>
            <w:r>
              <w:rPr>
                <w:rFonts w:eastAsia="Calibri"/>
                <w:b/>
                <w:bCs/>
                <w:lang w:val="en-US"/>
              </w:rPr>
              <w:t xml:space="preserve"> 1</w:t>
            </w:r>
          </w:p>
        </w:tc>
        <w:tc>
          <w:tcPr>
            <w:tcW w:w="1909" w:type="dxa"/>
            <w:tcBorders>
              <w:top w:val="single" w:sz="4" w:space="0" w:color="auto"/>
              <w:left w:val="single" w:sz="4" w:space="0" w:color="auto"/>
              <w:bottom w:val="single" w:sz="4" w:space="0" w:color="auto"/>
              <w:right w:val="single" w:sz="4" w:space="0" w:color="auto"/>
            </w:tcBorders>
            <w:hideMark/>
          </w:tcPr>
          <w:p w14:paraId="0435D17A" w14:textId="77777777" w:rsidR="00E3007F" w:rsidRDefault="00E3007F" w:rsidP="00F47E2F">
            <w:pPr>
              <w:tabs>
                <w:tab w:val="left" w:pos="7235"/>
              </w:tabs>
              <w:spacing w:after="0"/>
              <w:rPr>
                <w:lang w:val="en-US"/>
              </w:rPr>
            </w:pPr>
            <w:r>
              <w:rPr>
                <w:rFonts w:eastAsia="Calibri"/>
                <w:lang w:val="en-US"/>
              </w:rPr>
              <w:t>Facile</w:t>
            </w:r>
          </w:p>
        </w:tc>
      </w:tr>
      <w:tr w:rsidR="00E3007F" w14:paraId="7AB51782" w14:textId="77777777" w:rsidTr="00E3007F">
        <w:tc>
          <w:tcPr>
            <w:tcW w:w="6188" w:type="dxa"/>
            <w:gridSpan w:val="2"/>
            <w:vMerge/>
            <w:tcBorders>
              <w:top w:val="single" w:sz="4" w:space="0" w:color="auto"/>
              <w:left w:val="single" w:sz="4" w:space="0" w:color="auto"/>
              <w:bottom w:val="single" w:sz="4" w:space="0" w:color="auto"/>
              <w:right w:val="single" w:sz="4" w:space="0" w:color="auto"/>
            </w:tcBorders>
            <w:vAlign w:val="center"/>
            <w:hideMark/>
          </w:tcPr>
          <w:p w14:paraId="064576E8" w14:textId="77777777" w:rsidR="00E3007F" w:rsidRDefault="00E3007F" w:rsidP="00F47E2F">
            <w:pPr>
              <w:spacing w:after="0"/>
              <w:rPr>
                <w:rFonts w:cs="Calibri"/>
                <w:b/>
                <w:bCs/>
                <w:color w:val="FFFFFF" w:themeColor="background1"/>
                <w:sz w:val="24"/>
                <w:szCs w:val="24"/>
                <w:lang w:val="en-US" w:eastAsia="es-EC"/>
              </w:rPr>
            </w:pPr>
          </w:p>
        </w:tc>
        <w:tc>
          <w:tcPr>
            <w:tcW w:w="181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31EF5E73" w14:textId="77777777" w:rsidR="00E3007F" w:rsidRDefault="00E3007F" w:rsidP="00F47E2F">
            <w:pPr>
              <w:tabs>
                <w:tab w:val="left" w:pos="7235"/>
              </w:tabs>
              <w:spacing w:after="0"/>
              <w:rPr>
                <w:b/>
                <w:bCs/>
                <w:lang w:val="en-US"/>
              </w:rPr>
            </w:pPr>
            <w:r>
              <w:rPr>
                <w:rFonts w:eastAsia="Calibri"/>
                <w:b/>
                <w:color w:val="FFFFFF" w:themeColor="background1"/>
                <w:lang w:val="en-US"/>
              </w:rPr>
              <w:t>Niveau </w:t>
            </w:r>
            <w:r>
              <w:rPr>
                <w:rFonts w:eastAsia="Calibri"/>
                <w:b/>
                <w:bCs/>
                <w:lang w:val="en-US"/>
              </w:rPr>
              <w:t>2</w:t>
            </w:r>
          </w:p>
        </w:tc>
        <w:tc>
          <w:tcPr>
            <w:tcW w:w="1909" w:type="dxa"/>
            <w:tcBorders>
              <w:top w:val="single" w:sz="4" w:space="0" w:color="auto"/>
              <w:left w:val="single" w:sz="4" w:space="0" w:color="auto"/>
              <w:bottom w:val="single" w:sz="4" w:space="0" w:color="auto"/>
              <w:right w:val="single" w:sz="4" w:space="0" w:color="auto"/>
            </w:tcBorders>
            <w:hideMark/>
          </w:tcPr>
          <w:p w14:paraId="47073626" w14:textId="77777777" w:rsidR="00E3007F" w:rsidRDefault="00E3007F" w:rsidP="00F47E2F">
            <w:pPr>
              <w:tabs>
                <w:tab w:val="left" w:pos="7235"/>
              </w:tabs>
              <w:spacing w:after="0"/>
              <w:rPr>
                <w:lang w:val="en-US"/>
              </w:rPr>
            </w:pPr>
            <w:r>
              <w:rPr>
                <w:rFonts w:eastAsia="Calibri"/>
                <w:lang w:val="en-US"/>
              </w:rPr>
              <w:t>Modéré</w:t>
            </w:r>
          </w:p>
        </w:tc>
      </w:tr>
      <w:tr w:rsidR="00E3007F" w14:paraId="6D111A41" w14:textId="77777777" w:rsidTr="00E3007F">
        <w:tc>
          <w:tcPr>
            <w:tcW w:w="6188" w:type="dxa"/>
            <w:gridSpan w:val="2"/>
            <w:vMerge/>
            <w:tcBorders>
              <w:top w:val="single" w:sz="4" w:space="0" w:color="auto"/>
              <w:left w:val="single" w:sz="4" w:space="0" w:color="auto"/>
              <w:bottom w:val="single" w:sz="4" w:space="0" w:color="auto"/>
              <w:right w:val="single" w:sz="4" w:space="0" w:color="auto"/>
            </w:tcBorders>
            <w:vAlign w:val="center"/>
            <w:hideMark/>
          </w:tcPr>
          <w:p w14:paraId="1053CFEA" w14:textId="77777777" w:rsidR="00E3007F" w:rsidRDefault="00E3007F" w:rsidP="00F47E2F">
            <w:pPr>
              <w:spacing w:after="0"/>
              <w:rPr>
                <w:rFonts w:cs="Calibri"/>
                <w:b/>
                <w:bCs/>
                <w:color w:val="FFFFFF" w:themeColor="background1"/>
                <w:sz w:val="24"/>
                <w:szCs w:val="24"/>
                <w:lang w:val="en-US" w:eastAsia="es-EC"/>
              </w:rPr>
            </w:pPr>
          </w:p>
        </w:tc>
        <w:tc>
          <w:tcPr>
            <w:tcW w:w="181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7A5BF6E2" w14:textId="77777777" w:rsidR="00E3007F" w:rsidRDefault="00E3007F" w:rsidP="00F47E2F">
            <w:pPr>
              <w:tabs>
                <w:tab w:val="left" w:pos="7235"/>
              </w:tabs>
              <w:spacing w:after="0"/>
              <w:rPr>
                <w:b/>
                <w:bCs/>
                <w:lang w:val="en-US"/>
              </w:rPr>
            </w:pPr>
            <w:r>
              <w:rPr>
                <w:rFonts w:eastAsia="Calibri"/>
                <w:b/>
                <w:color w:val="FFFFFF" w:themeColor="background1"/>
                <w:lang w:val="en-US"/>
              </w:rPr>
              <w:t>Niveau </w:t>
            </w:r>
            <w:r>
              <w:rPr>
                <w:rFonts w:eastAsia="Calibri"/>
                <w:b/>
                <w:bCs/>
                <w:lang w:val="en-US"/>
              </w:rPr>
              <w:t>3</w:t>
            </w:r>
          </w:p>
        </w:tc>
        <w:tc>
          <w:tcPr>
            <w:tcW w:w="1909" w:type="dxa"/>
            <w:tcBorders>
              <w:top w:val="single" w:sz="4" w:space="0" w:color="auto"/>
              <w:left w:val="single" w:sz="4" w:space="0" w:color="auto"/>
              <w:bottom w:val="single" w:sz="4" w:space="0" w:color="auto"/>
              <w:right w:val="single" w:sz="4" w:space="0" w:color="auto"/>
            </w:tcBorders>
            <w:hideMark/>
          </w:tcPr>
          <w:p w14:paraId="351B22C1" w14:textId="77777777" w:rsidR="00E3007F" w:rsidRDefault="00E3007F" w:rsidP="00F47E2F">
            <w:pPr>
              <w:tabs>
                <w:tab w:val="left" w:pos="7235"/>
              </w:tabs>
              <w:spacing w:after="0"/>
              <w:rPr>
                <w:u w:val="single"/>
                <w:lang w:val="en-US"/>
              </w:rPr>
            </w:pPr>
            <w:r>
              <w:rPr>
                <w:rFonts w:eastAsia="Calibri"/>
                <w:lang w:val="en-US"/>
              </w:rPr>
              <w:t>Difficile</w:t>
            </w:r>
          </w:p>
        </w:tc>
      </w:tr>
      <w:tr w:rsidR="00E3007F" w14:paraId="7B0257E8" w14:textId="77777777" w:rsidTr="00E3007F">
        <w:trPr>
          <w:gridAfter w:val="3"/>
          <w:wAfter w:w="4057" w:type="dxa"/>
        </w:trPr>
        <w:tc>
          <w:tcPr>
            <w:tcW w:w="1809" w:type="dxa"/>
            <w:tcBorders>
              <w:top w:val="nil"/>
              <w:left w:val="nil"/>
              <w:bottom w:val="nil"/>
              <w:right w:val="nil"/>
            </w:tcBorders>
            <w:hideMark/>
          </w:tcPr>
          <w:p w14:paraId="44292F24" w14:textId="77777777" w:rsidR="00E3007F" w:rsidRDefault="00E3007F">
            <w:pPr>
              <w:tabs>
                <w:tab w:val="left" w:pos="7235"/>
              </w:tabs>
              <w:jc w:val="both"/>
              <w:rPr>
                <w:color w:val="FFFFFF" w:themeColor="background1"/>
                <w:lang w:val="en-US"/>
              </w:rPr>
            </w:pPr>
            <w:r>
              <w:rPr>
                <w:color w:val="FFFFFF" w:themeColor="background1"/>
                <w:sz w:val="10"/>
                <w:szCs w:val="10"/>
                <w:lang w:val="en-US"/>
              </w:rPr>
              <w:t>✔ noneX none</w:t>
            </w:r>
          </w:p>
        </w:tc>
      </w:tr>
      <w:tr w:rsidR="00E3007F" w14:paraId="4C7774CA" w14:textId="77777777" w:rsidTr="00E3007F">
        <w:trPr>
          <w:gridAfter w:val="3"/>
          <w:wAfter w:w="4057" w:type="dxa"/>
        </w:trPr>
        <w:tc>
          <w:tcPr>
            <w:tcW w:w="1809" w:type="dxa"/>
            <w:tcBorders>
              <w:top w:val="nil"/>
              <w:left w:val="nil"/>
              <w:bottom w:val="nil"/>
              <w:right w:val="nil"/>
            </w:tcBorders>
            <w:hideMark/>
          </w:tcPr>
          <w:p w14:paraId="23F36BB3" w14:textId="77777777" w:rsidR="00E3007F" w:rsidRDefault="00E3007F">
            <w:pPr>
              <w:tabs>
                <w:tab w:val="left" w:pos="7235"/>
              </w:tabs>
              <w:jc w:val="both"/>
              <w:rPr>
                <w:color w:val="FFFFFF" w:themeColor="background1"/>
                <w:sz w:val="10"/>
                <w:szCs w:val="10"/>
                <w:lang w:val="en-US"/>
              </w:rPr>
            </w:pPr>
            <w:r>
              <w:rPr>
                <w:color w:val="FFFFFF" w:themeColor="background1"/>
                <w:sz w:val="10"/>
                <w:szCs w:val="10"/>
                <w:lang w:val="en-US"/>
              </w:rPr>
              <w:t>• none</w:t>
            </w:r>
          </w:p>
        </w:tc>
      </w:tr>
    </w:tbl>
    <w:p w14:paraId="1DC83D28" w14:textId="77777777" w:rsidR="00E3007F" w:rsidRDefault="00E3007F" w:rsidP="00E3007F">
      <w:pPr>
        <w:tabs>
          <w:tab w:val="left" w:pos="7235"/>
        </w:tabs>
        <w:rPr>
          <w:rFonts w:asciiTheme="minorHAnsi" w:hAnsiTheme="minorHAnsi"/>
          <w:u w:val="single"/>
          <w:lang w:val="en-US"/>
        </w:rPr>
      </w:pPr>
    </w:p>
    <w:p w14:paraId="6596C017" w14:textId="77777777" w:rsidR="00F2385B" w:rsidRPr="00E3007F" w:rsidRDefault="00F2385B" w:rsidP="00E3007F"/>
    <w:sectPr w:rsidR="00F2385B" w:rsidRPr="00E3007F" w:rsidSect="0031766B">
      <w:headerReference w:type="even" r:id="rId8"/>
      <w:headerReference w:type="default" r:id="rId9"/>
      <w:footerReference w:type="even" r:id="rId10"/>
      <w:footerReference w:type="default" r:id="rId11"/>
      <w:headerReference w:type="first" r:id="rId12"/>
      <w:footerReference w:type="first" r:id="rId13"/>
      <w:pgSz w:w="11906" w:h="16838"/>
      <w:pgMar w:top="2410" w:right="1440" w:bottom="2269" w:left="1440" w:header="708" w:footer="708" w:gutter="0"/>
      <w:pgNumType w:start="1"/>
      <w:cols w:space="720"/>
      <w:formProt w:val="0"/>
      <w:docGrid w:linePitch="10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185767" w14:textId="77777777" w:rsidR="00260228" w:rsidRDefault="00260228">
      <w:pPr>
        <w:spacing w:after="0" w:line="240" w:lineRule="auto"/>
      </w:pPr>
      <w:r>
        <w:separator/>
      </w:r>
    </w:p>
  </w:endnote>
  <w:endnote w:type="continuationSeparator" w:id="0">
    <w:p w14:paraId="4CA1B420" w14:textId="77777777" w:rsidR="00260228" w:rsidRDefault="002602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0A76B3" w14:textId="77777777" w:rsidR="00F2385B" w:rsidRDefault="00F2385B">
    <w:pPr>
      <w:tabs>
        <w:tab w:val="center" w:pos="4252"/>
        <w:tab w:val="right" w:pos="8504"/>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35522F" w14:textId="10AD23D6" w:rsidR="00F2385B" w:rsidRDefault="00FE51E8" w:rsidP="00FE51E8">
    <w:pPr>
      <w:tabs>
        <w:tab w:val="center" w:pos="4252"/>
        <w:tab w:val="right" w:pos="8504"/>
      </w:tabs>
      <w:spacing w:after="0" w:line="240" w:lineRule="auto"/>
      <w:rPr>
        <w:color w:val="FFFFFF"/>
        <w:sz w:val="24"/>
        <w:szCs w:val="24"/>
      </w:rPr>
    </w:pPr>
    <w:r>
      <w:rPr>
        <w:noProof/>
        <w:color w:val="FFFFFF"/>
        <w:sz w:val="24"/>
        <w:szCs w:val="24"/>
      </w:rPr>
      <w:drawing>
        <wp:anchor distT="0" distB="0" distL="114300" distR="114300" simplePos="0" relativeHeight="251662336" behindDoc="0" locked="0" layoutInCell="1" allowOverlap="1" wp14:anchorId="0ED7AC31" wp14:editId="1E21A628">
          <wp:simplePos x="0" y="0"/>
          <wp:positionH relativeFrom="column">
            <wp:posOffset>-1903159</wp:posOffset>
          </wp:positionH>
          <wp:positionV relativeFrom="paragraph">
            <wp:posOffset>-1133475</wp:posOffset>
          </wp:positionV>
          <wp:extent cx="7634669" cy="1760220"/>
          <wp:effectExtent l="0" t="0" r="0" b="0"/>
          <wp:wrapSquare wrapText="bothSides"/>
          <wp:docPr id="117589631" name="Imagen 1" descr="Interfaz de usuario gráfica, Texto, Aplicación, Sitio web&#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9458605" name="Imagen 1" descr="Interfaz de usuario gráfica, Texto, Aplicación, Sitio web&#10;&#10;El contenido generado por IA puede ser incorrecto."/>
                  <pic:cNvPicPr/>
                </pic:nvPicPr>
                <pic:blipFill>
                  <a:blip r:embed="rId1">
                    <a:extLst>
                      <a:ext uri="{28A0092B-C50C-407E-A947-70E740481C1C}">
                        <a14:useLocalDpi xmlns:a14="http://schemas.microsoft.com/office/drawing/2010/main" val="0"/>
                      </a:ext>
                    </a:extLst>
                  </a:blip>
                  <a:stretch>
                    <a:fillRect/>
                  </a:stretch>
                </pic:blipFill>
                <pic:spPr>
                  <a:xfrm>
                    <a:off x="0" y="0"/>
                    <a:ext cx="7642208" cy="1761958"/>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8CD92E" w14:textId="77777777" w:rsidR="00F2385B" w:rsidRDefault="00000000">
    <w:pPr>
      <w:tabs>
        <w:tab w:val="center" w:pos="4252"/>
        <w:tab w:val="right" w:pos="8504"/>
      </w:tabs>
      <w:spacing w:after="0" w:line="240" w:lineRule="auto"/>
      <w:jc w:val="center"/>
      <w:rPr>
        <w:color w:val="FFFFFF"/>
        <w:sz w:val="24"/>
        <w:szCs w:val="24"/>
      </w:rPr>
    </w:pPr>
    <w:r>
      <w:rPr>
        <w:color w:val="FFFFFF"/>
        <w:sz w:val="24"/>
        <w:szCs w:val="24"/>
      </w:rPr>
      <w:t>www.</w:t>
    </w:r>
    <w:r>
      <w:rPr>
        <w:b/>
        <w:color w:val="FFFFFF"/>
        <w:sz w:val="24"/>
        <w:szCs w:val="24"/>
      </w:rPr>
      <w:t>ecogalaxyonboard</w:t>
    </w:r>
    <w:r>
      <w:rPr>
        <w:noProof/>
        <w:color w:val="FFFFFF"/>
        <w:sz w:val="24"/>
        <w:szCs w:val="24"/>
      </w:rPr>
      <w:drawing>
        <wp:anchor distT="0" distB="0" distL="0" distR="0" simplePos="0" relativeHeight="251654144" behindDoc="1" locked="0" layoutInCell="1" allowOverlap="1" wp14:anchorId="3E56C9DD" wp14:editId="228AFA5B">
          <wp:simplePos x="0" y="0"/>
          <wp:positionH relativeFrom="column">
            <wp:posOffset>-914400</wp:posOffset>
          </wp:positionH>
          <wp:positionV relativeFrom="paragraph">
            <wp:posOffset>-276860</wp:posOffset>
          </wp:positionV>
          <wp:extent cx="7560310" cy="774065"/>
          <wp:effectExtent l="0" t="0" r="0" b="0"/>
          <wp:wrapNone/>
          <wp:docPr id="1025064252" name="imag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jpg"/>
                  <pic:cNvPicPr>
                    <a:picLocks noChangeAspect="1" noChangeArrowheads="1"/>
                  </pic:cNvPicPr>
                </pic:nvPicPr>
                <pic:blipFill>
                  <a:blip r:embed="rId1"/>
                  <a:stretch>
                    <a:fillRect/>
                  </a:stretch>
                </pic:blipFill>
                <pic:spPr bwMode="auto">
                  <a:xfrm>
                    <a:off x="0" y="0"/>
                    <a:ext cx="7560310" cy="774065"/>
                  </a:xfrm>
                  <a:prstGeom prst="rect">
                    <a:avLst/>
                  </a:prstGeom>
                </pic:spPr>
              </pic:pic>
            </a:graphicData>
          </a:graphic>
        </wp:anchor>
      </w:drawing>
    </w:r>
    <w:r>
      <w:rPr>
        <w:color w:val="FFFFFF"/>
        <w:sz w:val="24"/>
        <w:szCs w:val="24"/>
      </w:rPr>
      <w:t>.com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216B6C" w14:textId="77777777" w:rsidR="00260228" w:rsidRDefault="00260228">
      <w:pPr>
        <w:spacing w:after="0" w:line="240" w:lineRule="auto"/>
      </w:pPr>
      <w:r>
        <w:separator/>
      </w:r>
    </w:p>
  </w:footnote>
  <w:footnote w:type="continuationSeparator" w:id="0">
    <w:p w14:paraId="1A3C11FD" w14:textId="77777777" w:rsidR="00260228" w:rsidRDefault="002602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61B063" w14:textId="77777777" w:rsidR="00F2385B" w:rsidRDefault="00F2385B">
    <w:pPr>
      <w:tabs>
        <w:tab w:val="center" w:pos="4252"/>
        <w:tab w:val="right" w:pos="8504"/>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057CE8" w14:textId="47FAE785" w:rsidR="00F2385B" w:rsidRDefault="00000000">
    <w:pPr>
      <w:tabs>
        <w:tab w:val="center" w:pos="4252"/>
        <w:tab w:val="right" w:pos="8504"/>
      </w:tabs>
      <w:spacing w:after="0" w:line="240" w:lineRule="auto"/>
      <w:rPr>
        <w:color w:val="000000"/>
      </w:rPr>
    </w:pPr>
    <w:r>
      <w:rPr>
        <w:noProof/>
        <w:color w:val="000000"/>
      </w:rPr>
      <w:drawing>
        <wp:anchor distT="0" distB="0" distL="0" distR="0" simplePos="0" relativeHeight="251656192" behindDoc="1" locked="0" layoutInCell="0" allowOverlap="1" wp14:anchorId="265E9424" wp14:editId="663EC3FC">
          <wp:simplePos x="0" y="0"/>
          <wp:positionH relativeFrom="page">
            <wp:posOffset>-7620</wp:posOffset>
          </wp:positionH>
          <wp:positionV relativeFrom="paragraph">
            <wp:posOffset>-441960</wp:posOffset>
          </wp:positionV>
          <wp:extent cx="7559675" cy="1364941"/>
          <wp:effectExtent l="0" t="0" r="0" b="0"/>
          <wp:wrapNone/>
          <wp:docPr id="559531888" name="Imagen 5595318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675" cy="1364941"/>
                  </a:xfrm>
                  <a:prstGeom prst="rect">
                    <a:avLst/>
                  </a:prstGeom>
                </pic:spPr>
              </pic:pic>
            </a:graphicData>
          </a:graphic>
          <wp14:sizeRelV relativeFrom="margin">
            <wp14:pctHeight>0</wp14:pctHeight>
          </wp14:sizeRelV>
        </wp:anchor>
      </w:drawing>
    </w:r>
  </w:p>
  <w:p w14:paraId="02958629" w14:textId="77777777" w:rsidR="00F2385B" w:rsidRDefault="00F2385B">
    <w:pPr>
      <w:tabs>
        <w:tab w:val="center" w:pos="4252"/>
        <w:tab w:val="right" w:pos="8504"/>
      </w:tabs>
      <w:spacing w:after="0" w:line="240" w:lineRule="auto"/>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60B962" w14:textId="77777777" w:rsidR="00F2385B" w:rsidRDefault="00000000">
    <w:pPr>
      <w:tabs>
        <w:tab w:val="center" w:pos="4252"/>
        <w:tab w:val="right" w:pos="8504"/>
      </w:tabs>
      <w:spacing w:after="0" w:line="240" w:lineRule="auto"/>
      <w:rPr>
        <w:color w:val="000000"/>
      </w:rPr>
    </w:pPr>
    <w:r>
      <w:rPr>
        <w:noProof/>
        <w:color w:val="000000"/>
      </w:rPr>
      <w:drawing>
        <wp:anchor distT="0" distB="0" distL="0" distR="0" simplePos="0" relativeHeight="251657216" behindDoc="1" locked="0" layoutInCell="0" allowOverlap="1" wp14:anchorId="5D3AD282" wp14:editId="34AA9D32">
          <wp:simplePos x="0" y="0"/>
          <wp:positionH relativeFrom="page">
            <wp:align>right</wp:align>
          </wp:positionH>
          <wp:positionV relativeFrom="paragraph">
            <wp:posOffset>-434340</wp:posOffset>
          </wp:positionV>
          <wp:extent cx="7559675" cy="1653540"/>
          <wp:effectExtent l="0" t="0" r="0" b="0"/>
          <wp:wrapNone/>
          <wp:docPr id="148456662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1"/>
                  <pic:cNvPicPr>
                    <a:picLocks noChangeAspect="1" noChangeArrowheads="1"/>
                  </pic:cNvPicPr>
                </pic:nvPicPr>
                <pic:blipFill>
                  <a:blip r:embed="rId1"/>
                  <a:stretch>
                    <a:fillRect/>
                  </a:stretch>
                </pic:blipFill>
                <pic:spPr bwMode="auto">
                  <a:xfrm>
                    <a:off x="0" y="0"/>
                    <a:ext cx="7559675" cy="1653540"/>
                  </a:xfrm>
                  <a:prstGeom prst="rect">
                    <a:avLst/>
                  </a:prstGeom>
                </pic:spPr>
              </pic:pic>
            </a:graphicData>
          </a:graphic>
        </wp:anchor>
      </w:drawing>
    </w:r>
    <w:r>
      <w:rPr>
        <w:noProof/>
        <w:color w:val="000000"/>
      </w:rPr>
      <w:drawing>
        <wp:anchor distT="0" distB="0" distL="0" distR="0" simplePos="0" relativeHeight="251659264" behindDoc="1" locked="0" layoutInCell="1" allowOverlap="1" wp14:anchorId="105D4416" wp14:editId="6509A6F4">
          <wp:simplePos x="0" y="0"/>
          <wp:positionH relativeFrom="column">
            <wp:posOffset>4286885</wp:posOffset>
          </wp:positionH>
          <wp:positionV relativeFrom="paragraph">
            <wp:posOffset>-395605</wp:posOffset>
          </wp:positionV>
          <wp:extent cx="2250440" cy="1112520"/>
          <wp:effectExtent l="0" t="0" r="0" b="0"/>
          <wp:wrapNone/>
          <wp:docPr id="506484347"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2"/>
                  <pic:cNvPicPr>
                    <a:picLocks noChangeAspect="1" noChangeArrowheads="1"/>
                  </pic:cNvPicPr>
                </pic:nvPicPr>
                <pic:blipFill>
                  <a:blip r:embed="rId2"/>
                  <a:stretch>
                    <a:fillRect/>
                  </a:stretch>
                </pic:blipFill>
                <pic:spPr bwMode="auto">
                  <a:xfrm>
                    <a:off x="0" y="0"/>
                    <a:ext cx="2250440" cy="1112520"/>
                  </a:xfrm>
                  <a:prstGeom prst="rect">
                    <a:avLst/>
                  </a:prstGeom>
                </pic:spPr>
              </pic:pic>
            </a:graphicData>
          </a:graphic>
        </wp:anchor>
      </w:drawing>
    </w:r>
  </w:p>
  <w:p w14:paraId="7BB4BE23" w14:textId="77777777" w:rsidR="00F2385B" w:rsidRDefault="00F2385B">
    <w:pPr>
      <w:tabs>
        <w:tab w:val="center" w:pos="4252"/>
        <w:tab w:val="right" w:pos="8504"/>
      </w:tabs>
      <w:spacing w:after="0" w:line="240" w:lineRule="auto"/>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1"/>
  <w:proofState w:spelling="clean" w:grammar="clean"/>
  <w:defaultTabStop w:val="720"/>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385B"/>
    <w:rsid w:val="000324BD"/>
    <w:rsid w:val="00053E98"/>
    <w:rsid w:val="000833E9"/>
    <w:rsid w:val="0009678C"/>
    <w:rsid w:val="00101C2E"/>
    <w:rsid w:val="00220271"/>
    <w:rsid w:val="00260228"/>
    <w:rsid w:val="002B1D65"/>
    <w:rsid w:val="00302BF7"/>
    <w:rsid w:val="0031766B"/>
    <w:rsid w:val="004852A8"/>
    <w:rsid w:val="00567CDB"/>
    <w:rsid w:val="005D7DA0"/>
    <w:rsid w:val="006754B1"/>
    <w:rsid w:val="006C69CD"/>
    <w:rsid w:val="00740A50"/>
    <w:rsid w:val="00780878"/>
    <w:rsid w:val="007A4367"/>
    <w:rsid w:val="00851D07"/>
    <w:rsid w:val="00855B15"/>
    <w:rsid w:val="00881C4C"/>
    <w:rsid w:val="00923A8B"/>
    <w:rsid w:val="009252DE"/>
    <w:rsid w:val="00963949"/>
    <w:rsid w:val="00A233F0"/>
    <w:rsid w:val="00A364F9"/>
    <w:rsid w:val="00B053EC"/>
    <w:rsid w:val="00B70FB9"/>
    <w:rsid w:val="00C07117"/>
    <w:rsid w:val="00C10FDD"/>
    <w:rsid w:val="00C84887"/>
    <w:rsid w:val="00D4004F"/>
    <w:rsid w:val="00DA5487"/>
    <w:rsid w:val="00E03EBA"/>
    <w:rsid w:val="00E07459"/>
    <w:rsid w:val="00E17BDD"/>
    <w:rsid w:val="00E3007F"/>
    <w:rsid w:val="00E54F33"/>
    <w:rsid w:val="00E60522"/>
    <w:rsid w:val="00E92F74"/>
    <w:rsid w:val="00E96CF8"/>
    <w:rsid w:val="00F2385B"/>
    <w:rsid w:val="00F47E2F"/>
    <w:rsid w:val="00F7325B"/>
    <w:rsid w:val="00FA7071"/>
    <w:rsid w:val="00FE51E8"/>
  </w:rsids>
  <m:mathPr>
    <m:mathFont m:val="Cambria Math"/>
    <m:brkBin m:val="before"/>
    <m:brkBinSub m:val="--"/>
    <m:smallFrac m:val="0"/>
    <m:dispDef/>
    <m:lMargin m:val="0"/>
    <m:rMargin m:val="0"/>
    <m:defJc m:val="centerGroup"/>
    <m:wrapIndent m:val="1440"/>
    <m:intLim m:val="subSup"/>
    <m:naryLim m:val="undOvr"/>
  </m:mathPr>
  <w:themeFontLang w:val="es-EC"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889D0C"/>
  <w15:docId w15:val="{DE6616FE-3157-4A3E-97A9-6C2E2F655C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s-EC" w:eastAsia="es-EC"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cabezadoCar">
    <w:name w:val="Encabezado Car"/>
    <w:basedOn w:val="Fuentedeprrafopredeter"/>
    <w:link w:val="Encabezado"/>
    <w:uiPriority w:val="99"/>
    <w:qFormat/>
    <w:rsid w:val="00592F40"/>
  </w:style>
  <w:style w:type="character" w:customStyle="1" w:styleId="PiedepginaCar">
    <w:name w:val="Pie de página Car"/>
    <w:basedOn w:val="Fuentedeprrafopredeter"/>
    <w:link w:val="Piedepgina"/>
    <w:uiPriority w:val="99"/>
    <w:qFormat/>
    <w:rsid w:val="00592F40"/>
  </w:style>
  <w:style w:type="paragraph" w:styleId="Ttulo">
    <w:name w:val="Title"/>
    <w:basedOn w:val="Normal"/>
    <w:next w:val="Textoindependiente"/>
    <w:uiPriority w:val="10"/>
    <w:qFormat/>
    <w:pPr>
      <w:keepNext/>
      <w:keepLines/>
      <w:spacing w:before="480" w:after="120"/>
    </w:pPr>
    <w:rPr>
      <w:b/>
      <w:sz w:val="72"/>
      <w:szCs w:val="72"/>
    </w:rPr>
  </w:style>
  <w:style w:type="paragraph" w:styleId="Textoindependiente">
    <w:name w:val="Body Text"/>
    <w:basedOn w:val="Normal"/>
    <w:pPr>
      <w:spacing w:after="140" w:line="276" w:lineRule="auto"/>
    </w:pPr>
  </w:style>
  <w:style w:type="paragraph" w:styleId="Lista">
    <w:name w:val="List"/>
    <w:basedOn w:val="Textoindependiente"/>
    <w:rPr>
      <w:rFonts w:cs="Arial"/>
    </w:rPr>
  </w:style>
  <w:style w:type="paragraph" w:styleId="Descripcin">
    <w:name w:val="caption"/>
    <w:basedOn w:val="Normal"/>
    <w:qFormat/>
    <w:pPr>
      <w:suppressLineNumbers/>
      <w:spacing w:before="120" w:after="120"/>
    </w:pPr>
    <w:rPr>
      <w:rFonts w:cs="Arial"/>
      <w:i/>
      <w:iCs/>
      <w:sz w:val="24"/>
      <w:szCs w:val="24"/>
    </w:rPr>
  </w:style>
  <w:style w:type="paragraph" w:customStyle="1" w:styleId="ndice">
    <w:name w:val="Índice"/>
    <w:basedOn w:val="Normal"/>
    <w:qFormat/>
    <w:pPr>
      <w:suppressLineNumbers/>
    </w:pPr>
    <w:rPr>
      <w:rFonts w:cs="Arial"/>
    </w:rPr>
  </w:style>
  <w:style w:type="paragraph" w:customStyle="1" w:styleId="Cabeceraypie">
    <w:name w:val="Cabecera y pie"/>
    <w:basedOn w:val="Normal"/>
    <w:qFormat/>
  </w:style>
  <w:style w:type="paragraph" w:styleId="Encabezado">
    <w:name w:val="header"/>
    <w:basedOn w:val="Normal"/>
    <w:link w:val="EncabezadoCar"/>
    <w:uiPriority w:val="99"/>
    <w:unhideWhenUsed/>
    <w:rsid w:val="00592F40"/>
    <w:pPr>
      <w:tabs>
        <w:tab w:val="center" w:pos="4252"/>
        <w:tab w:val="right" w:pos="8504"/>
      </w:tabs>
      <w:spacing w:after="0" w:line="240" w:lineRule="auto"/>
    </w:pPr>
  </w:style>
  <w:style w:type="paragraph" w:styleId="Piedepgina">
    <w:name w:val="footer"/>
    <w:basedOn w:val="Normal"/>
    <w:link w:val="PiedepginaCar"/>
    <w:uiPriority w:val="99"/>
    <w:unhideWhenUsed/>
    <w:rsid w:val="00592F40"/>
    <w:pPr>
      <w:tabs>
        <w:tab w:val="center" w:pos="4252"/>
        <w:tab w:val="right" w:pos="8504"/>
      </w:tabs>
      <w:spacing w:after="0" w:line="240" w:lineRule="auto"/>
    </w:pPr>
  </w:style>
  <w:style w:type="paragraph" w:styleId="NormalWeb">
    <w:name w:val="Normal (Web)"/>
    <w:basedOn w:val="Normal"/>
    <w:uiPriority w:val="99"/>
    <w:semiHidden/>
    <w:unhideWhenUsed/>
    <w:qFormat/>
    <w:rsid w:val="00587E8C"/>
    <w:pPr>
      <w:spacing w:beforeAutospacing="1" w:afterAutospacing="1" w:line="240" w:lineRule="auto"/>
    </w:pPr>
    <w:rPr>
      <w:rFonts w:ascii="Times New Roman" w:eastAsia="Times New Roman" w:hAnsi="Times New Roman" w:cs="Times New Roman"/>
      <w:sz w:val="24"/>
      <w:szCs w:val="24"/>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TableNormal">
    <w:name w:val="Table Normal"/>
    <w:tblPr>
      <w:tblCellMar>
        <w:top w:w="0" w:type="dxa"/>
        <w:left w:w="0" w:type="dxa"/>
        <w:bottom w:w="0" w:type="dxa"/>
        <w:right w:w="0" w:type="dxa"/>
      </w:tblCellMar>
    </w:tblPr>
  </w:style>
  <w:style w:type="table" w:styleId="Tablaconcuadrcula">
    <w:name w:val="Table Grid"/>
    <w:basedOn w:val="Tablanormal"/>
    <w:uiPriority w:val="39"/>
    <w:rsid w:val="009F42E9"/>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9365876">
      <w:bodyDiv w:val="1"/>
      <w:marLeft w:val="0"/>
      <w:marRight w:val="0"/>
      <w:marTop w:val="0"/>
      <w:marBottom w:val="0"/>
      <w:divBdr>
        <w:top w:val="none" w:sz="0" w:space="0" w:color="auto"/>
        <w:left w:val="none" w:sz="0" w:space="0" w:color="auto"/>
        <w:bottom w:val="none" w:sz="0" w:space="0" w:color="auto"/>
        <w:right w:val="none" w:sz="0" w:space="0" w:color="auto"/>
      </w:divBdr>
      <w:divsChild>
        <w:div w:id="346100645">
          <w:marLeft w:val="0"/>
          <w:marRight w:val="0"/>
          <w:marTop w:val="0"/>
          <w:marBottom w:val="0"/>
          <w:divBdr>
            <w:top w:val="none" w:sz="0" w:space="0" w:color="auto"/>
            <w:left w:val="none" w:sz="0" w:space="0" w:color="auto"/>
            <w:bottom w:val="none" w:sz="0" w:space="0" w:color="auto"/>
            <w:right w:val="none" w:sz="0" w:space="0" w:color="auto"/>
          </w:divBdr>
          <w:divsChild>
            <w:div w:id="1473670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21818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 Id="rId16" Type="http://schemas.openxmlformats.org/officeDocument/2006/relationships/image" Target="media/image_rId16_document.png"/><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17_document.jpe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5.jpe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roundtripDataSignature="AMtx7mgqAiw1oxkPIgTsNWy9nD/T7mUhOw==">CgMxLjAyCGguZ2pkZ3hzOAByITFGM0hTTEZ4dWxTNWJreHRNWjBTcTlrUXpyYUZ3RU5fSQ==</go:docsCustomData>
</go:gDocsCustomXmlDataStorage>
</file>

<file path=customXml/itemProps1.xml><?xml version="1.0" encoding="utf-8"?>
<ds:datastoreItem xmlns:ds="http://schemas.openxmlformats.org/officeDocument/2006/customXml" ds:itemID="{1E8A5A45-9640-4626-BE13-6E488796A960}">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168</Words>
  <Characters>926</Characters>
  <Application>Microsoft Office Word</Application>
  <DocSecurity>0</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Katherine Villegas Báez</dc:creator>
  <dc:description/>
  <cp:lastModifiedBy>Lenin Hernandez</cp:lastModifiedBy>
  <cp:revision>5</cp:revision>
  <dcterms:created xsi:type="dcterms:W3CDTF">2025-09-26T21:34:00Z</dcterms:created>
  <dcterms:modified xsi:type="dcterms:W3CDTF">2025-09-26T22:12:00Z</dcterms:modified>
  <dc:language>es-EC</dc:language>
</cp:coreProperties>
</file>